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EFC2F" w14:textId="2875D339" w:rsidR="00C96404" w:rsidRPr="00B0068C" w:rsidRDefault="00B765BE" w:rsidP="00B765BE">
      <w:pPr>
        <w:pStyle w:val="Heading1"/>
        <w:jc w:val="left"/>
        <w:rPr>
          <w:b/>
          <w:bCs/>
          <w:color w:val="92D050"/>
          <w:sz w:val="48"/>
          <w:szCs w:val="48"/>
        </w:rPr>
      </w:pPr>
      <w:r>
        <w:rPr>
          <w:noProof/>
        </w:rPr>
        <w:drawing>
          <wp:anchor distT="0" distB="0" distL="114300" distR="114300" simplePos="0" relativeHeight="251659264" behindDoc="0" locked="0" layoutInCell="1" allowOverlap="1" wp14:anchorId="4B350A92" wp14:editId="65C0D0EA">
            <wp:simplePos x="0" y="0"/>
            <wp:positionH relativeFrom="margin">
              <wp:align>center</wp:align>
            </wp:positionH>
            <wp:positionV relativeFrom="paragraph">
              <wp:posOffset>208915</wp:posOffset>
            </wp:positionV>
            <wp:extent cx="2590800" cy="153543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4831" t="27604" r="13121" b="29687"/>
                    <a:stretch/>
                  </pic:blipFill>
                  <pic:spPr bwMode="auto">
                    <a:xfrm>
                      <a:off x="0" y="0"/>
                      <a:ext cx="2590800" cy="15354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9A34D62" w14:textId="77777777" w:rsidR="00B765BE" w:rsidRDefault="00B765BE" w:rsidP="00C96404">
      <w:pPr>
        <w:pStyle w:val="Heading1"/>
        <w:jc w:val="left"/>
        <w:rPr>
          <w:color w:val="92D050"/>
          <w:sz w:val="48"/>
          <w:szCs w:val="48"/>
        </w:rPr>
      </w:pPr>
    </w:p>
    <w:p w14:paraId="4B93DC9B" w14:textId="77777777" w:rsidR="00B765BE" w:rsidRDefault="00B765BE" w:rsidP="00C96404">
      <w:pPr>
        <w:pStyle w:val="Heading1"/>
        <w:jc w:val="left"/>
        <w:rPr>
          <w:color w:val="92D050"/>
          <w:sz w:val="48"/>
          <w:szCs w:val="48"/>
        </w:rPr>
      </w:pPr>
    </w:p>
    <w:p w14:paraId="61F801EA" w14:textId="0283053F" w:rsidR="002B2A3D" w:rsidRPr="00B0068C" w:rsidRDefault="00B0068C" w:rsidP="00C96404">
      <w:pPr>
        <w:pStyle w:val="Heading1"/>
        <w:jc w:val="left"/>
        <w:rPr>
          <w:color w:val="92D050"/>
          <w:sz w:val="48"/>
          <w:szCs w:val="48"/>
        </w:rPr>
      </w:pPr>
      <w:r w:rsidRPr="00B0068C">
        <w:rPr>
          <w:color w:val="92D050"/>
          <w:sz w:val="48"/>
          <w:szCs w:val="48"/>
        </w:rPr>
        <w:t xml:space="preserve">Class </w:t>
      </w:r>
      <w:r w:rsidR="00DF54B4" w:rsidRPr="00B0068C">
        <w:rPr>
          <w:color w:val="92D050"/>
          <w:sz w:val="48"/>
          <w:szCs w:val="48"/>
        </w:rPr>
        <w:t>2</w:t>
      </w:r>
      <w:r w:rsidR="002B2A3D" w:rsidRPr="00B0068C">
        <w:rPr>
          <w:color w:val="92D050"/>
          <w:sz w:val="48"/>
          <w:szCs w:val="48"/>
        </w:rPr>
        <w:t xml:space="preserve">: </w:t>
      </w:r>
      <w:r w:rsidR="00DF54B4" w:rsidRPr="00B0068C">
        <w:rPr>
          <w:color w:val="92D050"/>
          <w:sz w:val="48"/>
          <w:szCs w:val="48"/>
        </w:rPr>
        <w:t>Mana</w:t>
      </w:r>
      <w:r w:rsidRPr="00B0068C">
        <w:rPr>
          <w:color w:val="92D050"/>
          <w:sz w:val="48"/>
          <w:szCs w:val="48"/>
        </w:rPr>
        <w:t>g</w:t>
      </w:r>
      <w:r w:rsidR="00DF54B4" w:rsidRPr="00B0068C">
        <w:rPr>
          <w:color w:val="92D050"/>
          <w:sz w:val="48"/>
          <w:szCs w:val="48"/>
        </w:rPr>
        <w:t>ing an Investment Banking Process</w:t>
      </w:r>
    </w:p>
    <w:p w14:paraId="164FD12E" w14:textId="237BE469" w:rsidR="00C96404" w:rsidRPr="00B0068C" w:rsidRDefault="00C96404" w:rsidP="00B0068C">
      <w:pPr>
        <w:pStyle w:val="Heading1"/>
        <w:jc w:val="left"/>
        <w:rPr>
          <w:color w:val="92D050"/>
          <w:sz w:val="48"/>
          <w:szCs w:val="48"/>
        </w:rPr>
      </w:pPr>
      <w:r w:rsidRPr="00B0068C">
        <w:rPr>
          <w:color w:val="92D050"/>
          <w:sz w:val="48"/>
          <w:szCs w:val="48"/>
        </w:rPr>
        <w:t xml:space="preserve">Lesson 1: </w:t>
      </w:r>
      <w:r w:rsidR="00DF54B4" w:rsidRPr="00B0068C">
        <w:rPr>
          <w:color w:val="92D050"/>
          <w:sz w:val="48"/>
          <w:szCs w:val="48"/>
        </w:rPr>
        <w:t xml:space="preserve">Winning </w:t>
      </w:r>
      <w:r w:rsidR="002722CC">
        <w:rPr>
          <w:color w:val="92D050"/>
          <w:sz w:val="48"/>
          <w:szCs w:val="48"/>
        </w:rPr>
        <w:t xml:space="preserve">Client </w:t>
      </w:r>
      <w:r w:rsidR="00DF54B4" w:rsidRPr="00B0068C">
        <w:rPr>
          <w:color w:val="92D050"/>
          <w:sz w:val="48"/>
          <w:szCs w:val="48"/>
        </w:rPr>
        <w:t>Mandates</w:t>
      </w:r>
    </w:p>
    <w:p w14:paraId="10694BB7" w14:textId="77777777" w:rsidR="00B0068C" w:rsidRDefault="00B0068C" w:rsidP="00C96404">
      <w:pPr>
        <w:rPr>
          <w:b/>
          <w:bCs/>
          <w:i/>
          <w:iCs/>
          <w:sz w:val="32"/>
          <w:szCs w:val="32"/>
        </w:rPr>
      </w:pPr>
    </w:p>
    <w:p w14:paraId="0F187FDF" w14:textId="6A4C4ECB" w:rsidR="00C96404" w:rsidRPr="00D03526" w:rsidRDefault="00B0068C" w:rsidP="00C96404">
      <w:pPr>
        <w:rPr>
          <w:b/>
          <w:bCs/>
          <w:i/>
          <w:iCs/>
          <w:sz w:val="32"/>
          <w:szCs w:val="32"/>
        </w:rPr>
      </w:pPr>
      <w:r>
        <w:rPr>
          <w:b/>
          <w:bCs/>
          <w:i/>
          <w:iCs/>
          <w:sz w:val="32"/>
          <w:szCs w:val="32"/>
        </w:rPr>
        <w:t xml:space="preserve">Class </w:t>
      </w:r>
      <w:r w:rsidR="00C96404" w:rsidRPr="00D03526">
        <w:rPr>
          <w:b/>
          <w:bCs/>
          <w:i/>
          <w:iCs/>
          <w:sz w:val="32"/>
          <w:szCs w:val="32"/>
        </w:rPr>
        <w:t>Script</w:t>
      </w:r>
    </w:p>
    <w:p w14:paraId="39EE3D4B" w14:textId="551C34B4" w:rsidR="00C96404" w:rsidRPr="008F2585" w:rsidRDefault="00C96404" w:rsidP="00C96404">
      <w:pPr>
        <w:rPr>
          <w:b/>
          <w:bCs/>
          <w:sz w:val="24"/>
          <w:szCs w:val="24"/>
          <w:u w:val="single"/>
        </w:rPr>
      </w:pPr>
      <w:r w:rsidRPr="008F2585">
        <w:rPr>
          <w:b/>
          <w:bCs/>
          <w:sz w:val="24"/>
          <w:szCs w:val="24"/>
          <w:u w:val="single"/>
        </w:rPr>
        <w:t xml:space="preserve">Course </w:t>
      </w:r>
      <w:r w:rsidR="00DF54B4">
        <w:rPr>
          <w:b/>
          <w:bCs/>
          <w:sz w:val="24"/>
          <w:szCs w:val="24"/>
          <w:u w:val="single"/>
        </w:rPr>
        <w:t>2</w:t>
      </w:r>
      <w:r w:rsidRPr="008F2585">
        <w:rPr>
          <w:b/>
          <w:bCs/>
          <w:sz w:val="24"/>
          <w:szCs w:val="24"/>
          <w:u w:val="single"/>
        </w:rPr>
        <w:t xml:space="preserve">, Lesson 1: </w:t>
      </w:r>
      <w:r w:rsidR="00DF54B4">
        <w:rPr>
          <w:b/>
          <w:bCs/>
          <w:sz w:val="24"/>
          <w:szCs w:val="24"/>
          <w:u w:val="single"/>
        </w:rPr>
        <w:t>Winning Client Mandates</w:t>
      </w:r>
    </w:p>
    <w:p w14:paraId="542BE61E" w14:textId="77777777" w:rsidR="00B765BE" w:rsidRDefault="00B765BE" w:rsidP="00B765BE">
      <w:pPr>
        <w:pStyle w:val="ListParagraph"/>
        <w:numPr>
          <w:ilvl w:val="0"/>
          <w:numId w:val="1"/>
        </w:numPr>
        <w:rPr>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Introduction</w:t>
      </w:r>
    </w:p>
    <w:p w14:paraId="3327E9E3" w14:textId="77777777" w:rsidR="00B765BE" w:rsidRPr="00081342" w:rsidRDefault="00B765BE" w:rsidP="00B765BE">
      <w:pPr>
        <w:pStyle w:val="ListParagraph"/>
        <w:numPr>
          <w:ilvl w:val="1"/>
          <w:numId w:val="1"/>
        </w:numPr>
        <w:rPr>
          <w:b/>
          <w:bCs/>
          <w:sz w:val="24"/>
          <w:szCs w:val="24"/>
          <w:u w:val="single"/>
        </w:rPr>
      </w:pPr>
      <w:r>
        <w:rPr>
          <w:b/>
          <w:bCs/>
          <w:sz w:val="24"/>
          <w:szCs w:val="24"/>
          <w:u w:val="single"/>
        </w:rPr>
        <w:t>Lesson Overview</w:t>
      </w:r>
    </w:p>
    <w:p w14:paraId="1D446CE7" w14:textId="77777777" w:rsidR="00B765BE" w:rsidRDefault="00B765BE" w:rsidP="00B765BE">
      <w:pPr>
        <w:pStyle w:val="ListParagraph"/>
        <w:numPr>
          <w:ilvl w:val="2"/>
          <w:numId w:val="1"/>
        </w:numPr>
        <w:rPr>
          <w:sz w:val="24"/>
          <w:szCs w:val="24"/>
        </w:rPr>
      </w:pPr>
      <w:r>
        <w:rPr>
          <w:sz w:val="24"/>
          <w:szCs w:val="24"/>
        </w:rPr>
        <w:t>During this lesson, The Warren Fox Group will cover topics that deal with:</w:t>
      </w:r>
    </w:p>
    <w:p w14:paraId="6B82665C" w14:textId="2BE133EB" w:rsidR="00B765BE" w:rsidRDefault="00B765BE" w:rsidP="00B765BE">
      <w:pPr>
        <w:pStyle w:val="ListParagraph"/>
        <w:numPr>
          <w:ilvl w:val="3"/>
          <w:numId w:val="1"/>
        </w:numPr>
        <w:rPr>
          <w:sz w:val="24"/>
          <w:szCs w:val="24"/>
        </w:rPr>
      </w:pPr>
      <w:r>
        <w:rPr>
          <w:sz w:val="24"/>
          <w:szCs w:val="24"/>
        </w:rPr>
        <w:t>Business mechanics of an investment bank</w:t>
      </w:r>
    </w:p>
    <w:p w14:paraId="049DCC9D" w14:textId="346131D1" w:rsidR="00B765BE" w:rsidRDefault="00B765BE" w:rsidP="00B765BE">
      <w:pPr>
        <w:pStyle w:val="ListParagraph"/>
        <w:numPr>
          <w:ilvl w:val="3"/>
          <w:numId w:val="1"/>
        </w:numPr>
        <w:rPr>
          <w:sz w:val="24"/>
          <w:szCs w:val="24"/>
        </w:rPr>
      </w:pPr>
      <w:r>
        <w:rPr>
          <w:sz w:val="24"/>
          <w:szCs w:val="24"/>
        </w:rPr>
        <w:t>Pitching potential clients</w:t>
      </w:r>
    </w:p>
    <w:p w14:paraId="34BF59CF" w14:textId="531B5B1D" w:rsidR="00B765BE" w:rsidRDefault="00B765BE" w:rsidP="00B765BE">
      <w:pPr>
        <w:pStyle w:val="ListParagraph"/>
        <w:numPr>
          <w:ilvl w:val="3"/>
          <w:numId w:val="1"/>
        </w:numPr>
        <w:rPr>
          <w:sz w:val="24"/>
          <w:szCs w:val="24"/>
        </w:rPr>
      </w:pPr>
      <w:r>
        <w:rPr>
          <w:sz w:val="24"/>
          <w:szCs w:val="24"/>
        </w:rPr>
        <w:t>Getting staffed on a pitch</w:t>
      </w:r>
    </w:p>
    <w:p w14:paraId="365B66C5" w14:textId="59440572" w:rsidR="00B765BE" w:rsidRDefault="00B765BE" w:rsidP="00B765BE">
      <w:pPr>
        <w:pStyle w:val="ListParagraph"/>
        <w:numPr>
          <w:ilvl w:val="3"/>
          <w:numId w:val="1"/>
        </w:numPr>
        <w:rPr>
          <w:sz w:val="24"/>
          <w:szCs w:val="24"/>
        </w:rPr>
      </w:pPr>
      <w:r>
        <w:rPr>
          <w:sz w:val="24"/>
          <w:szCs w:val="24"/>
        </w:rPr>
        <w:t>Engaging clients</w:t>
      </w:r>
    </w:p>
    <w:p w14:paraId="03B23154" w14:textId="4476324A" w:rsidR="00C96404" w:rsidRPr="00302AB0" w:rsidRDefault="00C96182" w:rsidP="002722CC">
      <w:pPr>
        <w:pStyle w:val="ListParagraph"/>
        <w:numPr>
          <w:ilvl w:val="0"/>
          <w:numId w:val="1"/>
        </w:numPr>
        <w:rPr>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Business Mechanics of an Investment Bank</w:t>
      </w:r>
    </w:p>
    <w:p w14:paraId="7FC75136" w14:textId="31CDA862" w:rsidR="0035710C" w:rsidRDefault="00B765BE" w:rsidP="00A06A63">
      <w:pPr>
        <w:pStyle w:val="ListParagraph"/>
        <w:numPr>
          <w:ilvl w:val="1"/>
          <w:numId w:val="3"/>
        </w:numPr>
        <w:rPr>
          <w:sz w:val="24"/>
          <w:szCs w:val="24"/>
        </w:rPr>
      </w:pPr>
      <w:r>
        <w:rPr>
          <w:sz w:val="24"/>
          <w:szCs w:val="24"/>
        </w:rPr>
        <w:t>Background: T</w:t>
      </w:r>
      <w:r w:rsidR="0035710C">
        <w:rPr>
          <w:sz w:val="24"/>
          <w:szCs w:val="24"/>
        </w:rPr>
        <w:t>he Sales Motion of an Investment Bank</w:t>
      </w:r>
      <w:r>
        <w:rPr>
          <w:sz w:val="24"/>
          <w:szCs w:val="24"/>
        </w:rPr>
        <w:t>.</w:t>
      </w:r>
    </w:p>
    <w:p w14:paraId="47216288" w14:textId="0F01D7F9" w:rsidR="00B765BE" w:rsidRDefault="00B765BE" w:rsidP="0035710C">
      <w:pPr>
        <w:pStyle w:val="ListParagraph"/>
        <w:numPr>
          <w:ilvl w:val="2"/>
          <w:numId w:val="3"/>
        </w:numPr>
        <w:rPr>
          <w:sz w:val="24"/>
          <w:szCs w:val="24"/>
        </w:rPr>
      </w:pPr>
      <w:r>
        <w:rPr>
          <w:sz w:val="24"/>
          <w:szCs w:val="24"/>
        </w:rPr>
        <w:t>The sales motion of an investment bank is a long process that can take months, even years to complete.</w:t>
      </w:r>
    </w:p>
    <w:p w14:paraId="57BCF86F" w14:textId="167F43DF" w:rsidR="00B765BE" w:rsidRDefault="00B765BE" w:rsidP="0035710C">
      <w:pPr>
        <w:pStyle w:val="ListParagraph"/>
        <w:numPr>
          <w:ilvl w:val="2"/>
          <w:numId w:val="3"/>
        </w:numPr>
        <w:rPr>
          <w:sz w:val="24"/>
          <w:szCs w:val="24"/>
        </w:rPr>
      </w:pPr>
      <w:r>
        <w:rPr>
          <w:sz w:val="24"/>
          <w:szCs w:val="24"/>
        </w:rPr>
        <w:t>The sales motion is broken up into two main activities: (</w:t>
      </w:r>
      <w:proofErr w:type="spellStart"/>
      <w:r>
        <w:rPr>
          <w:sz w:val="24"/>
          <w:szCs w:val="24"/>
        </w:rPr>
        <w:t>i</w:t>
      </w:r>
      <w:proofErr w:type="spellEnd"/>
      <w:r>
        <w:rPr>
          <w:sz w:val="24"/>
          <w:szCs w:val="24"/>
        </w:rPr>
        <w:t>) deal origination and (ii) deal execution.</w:t>
      </w:r>
    </w:p>
    <w:p w14:paraId="3DB1EA66" w14:textId="2ED17803" w:rsidR="00B765BE" w:rsidRPr="00B765BE" w:rsidRDefault="00B765BE" w:rsidP="00B765BE">
      <w:pPr>
        <w:pStyle w:val="ListParagraph"/>
        <w:numPr>
          <w:ilvl w:val="3"/>
          <w:numId w:val="3"/>
        </w:numPr>
        <w:rPr>
          <w:b/>
          <w:bCs/>
          <w:sz w:val="24"/>
          <w:szCs w:val="24"/>
          <w:u w:val="single"/>
        </w:rPr>
      </w:pPr>
      <w:r w:rsidRPr="00B765BE">
        <w:rPr>
          <w:b/>
          <w:bCs/>
          <w:sz w:val="24"/>
          <w:szCs w:val="24"/>
          <w:u w:val="single"/>
        </w:rPr>
        <w:t>Deal Origination</w:t>
      </w:r>
    </w:p>
    <w:p w14:paraId="71392C17" w14:textId="3D96BD9A" w:rsidR="00A06A63" w:rsidRDefault="00B765BE" w:rsidP="0035710C">
      <w:pPr>
        <w:pStyle w:val="ListParagraph"/>
        <w:numPr>
          <w:ilvl w:val="4"/>
          <w:numId w:val="3"/>
        </w:numPr>
        <w:rPr>
          <w:sz w:val="24"/>
          <w:szCs w:val="24"/>
        </w:rPr>
      </w:pPr>
      <w:r>
        <w:rPr>
          <w:sz w:val="24"/>
          <w:szCs w:val="24"/>
        </w:rPr>
        <w:t xml:space="preserve">Activities that </w:t>
      </w:r>
      <w:r w:rsidR="0035710C">
        <w:rPr>
          <w:sz w:val="24"/>
          <w:szCs w:val="24"/>
        </w:rPr>
        <w:t xml:space="preserve">mainly focus on </w:t>
      </w:r>
      <w:r w:rsidR="008A2904">
        <w:rPr>
          <w:sz w:val="24"/>
          <w:szCs w:val="24"/>
        </w:rPr>
        <w:t xml:space="preserve">winning </w:t>
      </w:r>
      <w:r>
        <w:rPr>
          <w:sz w:val="24"/>
          <w:szCs w:val="24"/>
        </w:rPr>
        <w:t xml:space="preserve">client </w:t>
      </w:r>
      <w:r w:rsidR="008A2904">
        <w:rPr>
          <w:sz w:val="24"/>
          <w:szCs w:val="24"/>
        </w:rPr>
        <w:t>mandates</w:t>
      </w:r>
      <w:r>
        <w:rPr>
          <w:sz w:val="24"/>
          <w:szCs w:val="24"/>
        </w:rPr>
        <w:t>.</w:t>
      </w:r>
    </w:p>
    <w:p w14:paraId="53D5E440" w14:textId="67A0539C" w:rsidR="00B765BE" w:rsidRPr="00B765BE" w:rsidRDefault="00B765BE" w:rsidP="00B765BE">
      <w:pPr>
        <w:pStyle w:val="ListParagraph"/>
        <w:numPr>
          <w:ilvl w:val="3"/>
          <w:numId w:val="3"/>
        </w:numPr>
        <w:rPr>
          <w:b/>
          <w:bCs/>
          <w:sz w:val="24"/>
          <w:szCs w:val="24"/>
          <w:u w:val="single"/>
        </w:rPr>
      </w:pPr>
      <w:r w:rsidRPr="00B765BE">
        <w:rPr>
          <w:b/>
          <w:bCs/>
          <w:sz w:val="24"/>
          <w:szCs w:val="24"/>
          <w:u w:val="single"/>
        </w:rPr>
        <w:t>Deal Execution</w:t>
      </w:r>
    </w:p>
    <w:p w14:paraId="6B239CA4" w14:textId="7217F681" w:rsidR="00A06A63" w:rsidRDefault="00B765BE" w:rsidP="00B765BE">
      <w:pPr>
        <w:pStyle w:val="ListParagraph"/>
        <w:numPr>
          <w:ilvl w:val="4"/>
          <w:numId w:val="3"/>
        </w:numPr>
        <w:rPr>
          <w:sz w:val="24"/>
          <w:szCs w:val="24"/>
        </w:rPr>
      </w:pPr>
      <w:r>
        <w:rPr>
          <w:sz w:val="24"/>
          <w:szCs w:val="24"/>
        </w:rPr>
        <w:t xml:space="preserve">Activities that </w:t>
      </w:r>
      <w:r w:rsidR="0035710C">
        <w:rPr>
          <w:sz w:val="24"/>
          <w:szCs w:val="24"/>
        </w:rPr>
        <w:t xml:space="preserve">mainly focused </w:t>
      </w:r>
      <w:r>
        <w:rPr>
          <w:sz w:val="24"/>
          <w:szCs w:val="24"/>
        </w:rPr>
        <w:t>on successfully closing deals.</w:t>
      </w:r>
    </w:p>
    <w:p w14:paraId="332483D3" w14:textId="094AE35D" w:rsidR="00295DA3" w:rsidRDefault="00295DA3" w:rsidP="0035710C">
      <w:pPr>
        <w:pStyle w:val="ListParagraph"/>
        <w:numPr>
          <w:ilvl w:val="2"/>
          <w:numId w:val="3"/>
        </w:numPr>
        <w:rPr>
          <w:sz w:val="24"/>
          <w:szCs w:val="24"/>
        </w:rPr>
      </w:pPr>
      <w:r>
        <w:rPr>
          <w:sz w:val="24"/>
          <w:szCs w:val="24"/>
        </w:rPr>
        <w:lastRenderedPageBreak/>
        <w:t>Roles and responsibilities depending on bank size.</w:t>
      </w:r>
    </w:p>
    <w:p w14:paraId="1AE20AEC" w14:textId="77777777" w:rsidR="00295DA3" w:rsidRDefault="00295DA3" w:rsidP="00295DA3">
      <w:pPr>
        <w:pStyle w:val="ListParagraph"/>
        <w:numPr>
          <w:ilvl w:val="3"/>
          <w:numId w:val="3"/>
        </w:numPr>
        <w:rPr>
          <w:sz w:val="24"/>
          <w:szCs w:val="24"/>
        </w:rPr>
      </w:pPr>
      <w:r>
        <w:rPr>
          <w:sz w:val="24"/>
          <w:szCs w:val="24"/>
        </w:rPr>
        <w:t>Some investment banks are large multi-faceted institutions that engage a diverse group of clients and provide a wide array of services, while other banks might only employ 5 to 10 practitioners and serve a much narrower mandate.</w:t>
      </w:r>
    </w:p>
    <w:p w14:paraId="4B9F6CCF" w14:textId="6E174D9E" w:rsidR="008A2904" w:rsidRDefault="00295DA3" w:rsidP="008A2904">
      <w:pPr>
        <w:pStyle w:val="ListParagraph"/>
        <w:numPr>
          <w:ilvl w:val="3"/>
          <w:numId w:val="3"/>
        </w:numPr>
        <w:rPr>
          <w:sz w:val="24"/>
          <w:szCs w:val="24"/>
        </w:rPr>
      </w:pPr>
      <w:r>
        <w:rPr>
          <w:sz w:val="24"/>
          <w:szCs w:val="24"/>
        </w:rPr>
        <w:t>L</w:t>
      </w:r>
      <w:r w:rsidR="008A2904">
        <w:rPr>
          <w:sz w:val="24"/>
          <w:szCs w:val="24"/>
        </w:rPr>
        <w:t xml:space="preserve">arger banks will </w:t>
      </w:r>
      <w:r>
        <w:rPr>
          <w:sz w:val="24"/>
          <w:szCs w:val="24"/>
        </w:rPr>
        <w:t xml:space="preserve">sometimes </w:t>
      </w:r>
      <w:r w:rsidR="008A2904">
        <w:rPr>
          <w:sz w:val="24"/>
          <w:szCs w:val="24"/>
        </w:rPr>
        <w:t xml:space="preserve">decouple the two </w:t>
      </w:r>
      <w:r>
        <w:rPr>
          <w:sz w:val="24"/>
          <w:szCs w:val="24"/>
        </w:rPr>
        <w:t xml:space="preserve">banker </w:t>
      </w:r>
      <w:r w:rsidR="008A2904">
        <w:rPr>
          <w:sz w:val="24"/>
          <w:szCs w:val="24"/>
        </w:rPr>
        <w:t>functions, having separate teams dedicated to origination and execution</w:t>
      </w:r>
      <w:r>
        <w:rPr>
          <w:sz w:val="24"/>
          <w:szCs w:val="24"/>
        </w:rPr>
        <w:t>.</w:t>
      </w:r>
    </w:p>
    <w:p w14:paraId="60315ABF" w14:textId="3E617EF1" w:rsidR="002D706B" w:rsidRPr="00295DA3" w:rsidRDefault="008A2904" w:rsidP="00295DA3">
      <w:pPr>
        <w:pStyle w:val="ListParagraph"/>
        <w:numPr>
          <w:ilvl w:val="4"/>
          <w:numId w:val="3"/>
        </w:numPr>
        <w:rPr>
          <w:sz w:val="24"/>
          <w:szCs w:val="24"/>
        </w:rPr>
      </w:pPr>
      <w:r>
        <w:rPr>
          <w:sz w:val="24"/>
          <w:szCs w:val="24"/>
        </w:rPr>
        <w:t xml:space="preserve">Smaller banks </w:t>
      </w:r>
      <w:r w:rsidR="00295DA3">
        <w:rPr>
          <w:sz w:val="24"/>
          <w:szCs w:val="24"/>
        </w:rPr>
        <w:t xml:space="preserve">are </w:t>
      </w:r>
      <w:r>
        <w:rPr>
          <w:sz w:val="24"/>
          <w:szCs w:val="24"/>
        </w:rPr>
        <w:t xml:space="preserve">likely </w:t>
      </w:r>
      <w:r w:rsidR="00295DA3">
        <w:rPr>
          <w:sz w:val="24"/>
          <w:szCs w:val="24"/>
        </w:rPr>
        <w:t xml:space="preserve">to </w:t>
      </w:r>
      <w:r w:rsidR="002D706B">
        <w:rPr>
          <w:sz w:val="24"/>
          <w:szCs w:val="24"/>
        </w:rPr>
        <w:t xml:space="preserve">commingle </w:t>
      </w:r>
      <w:r w:rsidR="00295DA3">
        <w:rPr>
          <w:sz w:val="24"/>
          <w:szCs w:val="24"/>
        </w:rPr>
        <w:t xml:space="preserve">the two </w:t>
      </w:r>
      <w:r>
        <w:rPr>
          <w:sz w:val="24"/>
          <w:szCs w:val="24"/>
        </w:rPr>
        <w:t>activities amongst the bankers</w:t>
      </w:r>
      <w:r w:rsidR="00295DA3">
        <w:rPr>
          <w:sz w:val="24"/>
          <w:szCs w:val="24"/>
        </w:rPr>
        <w:t xml:space="preserve">. </w:t>
      </w:r>
      <w:r w:rsidRPr="00295DA3">
        <w:rPr>
          <w:sz w:val="24"/>
          <w:szCs w:val="24"/>
        </w:rPr>
        <w:t>M</w:t>
      </w:r>
      <w:r w:rsidR="002D706B" w:rsidRPr="00295DA3">
        <w:rPr>
          <w:sz w:val="24"/>
          <w:szCs w:val="24"/>
        </w:rPr>
        <w:t xml:space="preserve">eaning that </w:t>
      </w:r>
      <w:r w:rsidRPr="00295DA3">
        <w:rPr>
          <w:sz w:val="24"/>
          <w:szCs w:val="24"/>
        </w:rPr>
        <w:t xml:space="preserve">practitioners </w:t>
      </w:r>
      <w:r w:rsidR="002D706B" w:rsidRPr="00295DA3">
        <w:rPr>
          <w:sz w:val="24"/>
          <w:szCs w:val="24"/>
        </w:rPr>
        <w:t>will be utilized on both the pitch and the deal’s execution</w:t>
      </w:r>
      <w:r w:rsidR="00295DA3">
        <w:rPr>
          <w:sz w:val="24"/>
          <w:szCs w:val="24"/>
        </w:rPr>
        <w:t>.</w:t>
      </w:r>
    </w:p>
    <w:p w14:paraId="25564617" w14:textId="21909AAD" w:rsidR="002D706B" w:rsidRDefault="00295DA3" w:rsidP="00295DA3">
      <w:pPr>
        <w:pStyle w:val="ListParagraph"/>
        <w:numPr>
          <w:ilvl w:val="5"/>
          <w:numId w:val="3"/>
        </w:numPr>
        <w:rPr>
          <w:sz w:val="24"/>
          <w:szCs w:val="24"/>
        </w:rPr>
      </w:pPr>
      <w:r>
        <w:rPr>
          <w:sz w:val="24"/>
          <w:szCs w:val="24"/>
        </w:rPr>
        <w:t xml:space="preserve">It is important to note that the bankers </w:t>
      </w:r>
      <w:r w:rsidR="002D706B">
        <w:rPr>
          <w:sz w:val="24"/>
          <w:szCs w:val="24"/>
        </w:rPr>
        <w:t>staffed on the pitch are not necessarily the same bankers placed on the deal team</w:t>
      </w:r>
      <w:r>
        <w:rPr>
          <w:sz w:val="24"/>
          <w:szCs w:val="24"/>
        </w:rPr>
        <w:t>.</w:t>
      </w:r>
    </w:p>
    <w:p w14:paraId="5862DDBB" w14:textId="7BA19CED" w:rsidR="00C96182" w:rsidRDefault="00C96182" w:rsidP="002D706B">
      <w:pPr>
        <w:pStyle w:val="ListParagraph"/>
        <w:numPr>
          <w:ilvl w:val="1"/>
          <w:numId w:val="3"/>
        </w:numPr>
        <w:rPr>
          <w:sz w:val="24"/>
          <w:szCs w:val="24"/>
        </w:rPr>
      </w:pPr>
      <w:r>
        <w:rPr>
          <w:sz w:val="24"/>
          <w:szCs w:val="24"/>
        </w:rPr>
        <w:t>The Revenue Model of an Investment Bank</w:t>
      </w:r>
    </w:p>
    <w:p w14:paraId="40080AAF" w14:textId="77777777" w:rsidR="00C96182" w:rsidRPr="00295DA3" w:rsidRDefault="00C96182" w:rsidP="00C96182">
      <w:pPr>
        <w:pStyle w:val="ListParagraph"/>
        <w:numPr>
          <w:ilvl w:val="2"/>
          <w:numId w:val="3"/>
        </w:numPr>
        <w:rPr>
          <w:b/>
          <w:bCs/>
          <w:sz w:val="24"/>
          <w:szCs w:val="24"/>
          <w:u w:val="single"/>
        </w:rPr>
      </w:pPr>
      <w:r w:rsidRPr="00295DA3">
        <w:rPr>
          <w:b/>
          <w:bCs/>
          <w:sz w:val="24"/>
          <w:szCs w:val="24"/>
          <w:u w:val="single"/>
        </w:rPr>
        <w:t>Overview</w:t>
      </w:r>
    </w:p>
    <w:p w14:paraId="78B20D34" w14:textId="6CB68AC0" w:rsidR="00C96182" w:rsidRDefault="00C96182" w:rsidP="00295DA3">
      <w:pPr>
        <w:pStyle w:val="ListParagraph"/>
        <w:numPr>
          <w:ilvl w:val="3"/>
          <w:numId w:val="3"/>
        </w:numPr>
        <w:rPr>
          <w:sz w:val="24"/>
          <w:szCs w:val="24"/>
        </w:rPr>
      </w:pPr>
      <w:r>
        <w:rPr>
          <w:sz w:val="24"/>
          <w:szCs w:val="24"/>
        </w:rPr>
        <w:t>Investment banks provide capital market</w:t>
      </w:r>
      <w:r w:rsidR="00295DA3">
        <w:rPr>
          <w:sz w:val="24"/>
          <w:szCs w:val="24"/>
        </w:rPr>
        <w:t>s</w:t>
      </w:r>
      <w:r>
        <w:rPr>
          <w:sz w:val="24"/>
          <w:szCs w:val="24"/>
        </w:rPr>
        <w:t xml:space="preserve"> </w:t>
      </w:r>
      <w:r w:rsidR="00295DA3">
        <w:rPr>
          <w:sz w:val="24"/>
          <w:szCs w:val="24"/>
        </w:rPr>
        <w:t xml:space="preserve">advisory </w:t>
      </w:r>
      <w:r>
        <w:rPr>
          <w:sz w:val="24"/>
          <w:szCs w:val="24"/>
        </w:rPr>
        <w:t xml:space="preserve">and </w:t>
      </w:r>
      <w:r w:rsidR="00295DA3">
        <w:rPr>
          <w:sz w:val="24"/>
          <w:szCs w:val="24"/>
        </w:rPr>
        <w:t>receive fees for their services.</w:t>
      </w:r>
    </w:p>
    <w:p w14:paraId="343FAF1D" w14:textId="01C5B19A" w:rsidR="00C96182" w:rsidRDefault="00C96182" w:rsidP="00295DA3">
      <w:pPr>
        <w:pStyle w:val="ListParagraph"/>
        <w:numPr>
          <w:ilvl w:val="3"/>
          <w:numId w:val="3"/>
        </w:numPr>
        <w:rPr>
          <w:sz w:val="24"/>
          <w:szCs w:val="24"/>
        </w:rPr>
      </w:pPr>
      <w:r>
        <w:rPr>
          <w:sz w:val="24"/>
          <w:szCs w:val="24"/>
        </w:rPr>
        <w:t xml:space="preserve">There are many </w:t>
      </w:r>
      <w:r w:rsidR="00295DA3">
        <w:rPr>
          <w:sz w:val="24"/>
          <w:szCs w:val="24"/>
        </w:rPr>
        <w:t xml:space="preserve">types of </w:t>
      </w:r>
      <w:r>
        <w:rPr>
          <w:sz w:val="24"/>
          <w:szCs w:val="24"/>
        </w:rPr>
        <w:t xml:space="preserve">fees an investment bank can receive, but the largest fee is </w:t>
      </w:r>
      <w:r w:rsidR="00295DA3">
        <w:rPr>
          <w:sz w:val="24"/>
          <w:szCs w:val="24"/>
        </w:rPr>
        <w:t>almost always the S</w:t>
      </w:r>
      <w:r>
        <w:rPr>
          <w:sz w:val="24"/>
          <w:szCs w:val="24"/>
        </w:rPr>
        <w:t xml:space="preserve">uccess </w:t>
      </w:r>
      <w:r w:rsidR="00295DA3">
        <w:rPr>
          <w:sz w:val="24"/>
          <w:szCs w:val="24"/>
        </w:rPr>
        <w:t>F</w:t>
      </w:r>
      <w:r>
        <w:rPr>
          <w:sz w:val="24"/>
          <w:szCs w:val="24"/>
        </w:rPr>
        <w:t>ee</w:t>
      </w:r>
      <w:r w:rsidR="00295DA3">
        <w:rPr>
          <w:sz w:val="24"/>
          <w:szCs w:val="24"/>
        </w:rPr>
        <w:t>.</w:t>
      </w:r>
    </w:p>
    <w:p w14:paraId="787D7A6E" w14:textId="4AC2FD4A" w:rsidR="00295DA3" w:rsidRDefault="00C96182" w:rsidP="00295DA3">
      <w:pPr>
        <w:pStyle w:val="ListParagraph"/>
        <w:numPr>
          <w:ilvl w:val="4"/>
          <w:numId w:val="3"/>
        </w:numPr>
        <w:rPr>
          <w:sz w:val="24"/>
          <w:szCs w:val="24"/>
        </w:rPr>
      </w:pPr>
      <w:r>
        <w:rPr>
          <w:sz w:val="24"/>
          <w:szCs w:val="24"/>
        </w:rPr>
        <w:t xml:space="preserve">A </w:t>
      </w:r>
      <w:r w:rsidRPr="00295DA3">
        <w:rPr>
          <w:b/>
          <w:bCs/>
          <w:sz w:val="24"/>
          <w:szCs w:val="24"/>
          <w:u w:val="single"/>
        </w:rPr>
        <w:t>success fee</w:t>
      </w:r>
      <w:r>
        <w:rPr>
          <w:sz w:val="24"/>
          <w:szCs w:val="24"/>
        </w:rPr>
        <w:t xml:space="preserve"> </w:t>
      </w:r>
      <w:r w:rsidR="00295DA3">
        <w:rPr>
          <w:sz w:val="24"/>
          <w:szCs w:val="24"/>
        </w:rPr>
        <w:t>is awarded to the investment bank based upon completion of a client mandate.</w:t>
      </w:r>
    </w:p>
    <w:p w14:paraId="143EA743" w14:textId="3F7E8D4C" w:rsidR="00295DA3" w:rsidRDefault="00295DA3" w:rsidP="00295DA3">
      <w:pPr>
        <w:pStyle w:val="ListParagraph"/>
        <w:numPr>
          <w:ilvl w:val="5"/>
          <w:numId w:val="3"/>
        </w:numPr>
        <w:rPr>
          <w:sz w:val="24"/>
          <w:szCs w:val="24"/>
        </w:rPr>
      </w:pPr>
      <w:r>
        <w:rPr>
          <w:sz w:val="24"/>
          <w:szCs w:val="24"/>
        </w:rPr>
        <w:t xml:space="preserve">For example, when an M&amp;A deal closes or when a </w:t>
      </w:r>
      <w:r w:rsidR="008060AC">
        <w:rPr>
          <w:sz w:val="24"/>
          <w:szCs w:val="24"/>
        </w:rPr>
        <w:t xml:space="preserve">client </w:t>
      </w:r>
      <w:r>
        <w:rPr>
          <w:sz w:val="24"/>
          <w:szCs w:val="24"/>
        </w:rPr>
        <w:t>successfully rais</w:t>
      </w:r>
      <w:r w:rsidR="008060AC">
        <w:rPr>
          <w:sz w:val="24"/>
          <w:szCs w:val="24"/>
        </w:rPr>
        <w:t xml:space="preserve">es capital in the market. </w:t>
      </w:r>
    </w:p>
    <w:p w14:paraId="3E39A65F" w14:textId="18C952EB" w:rsidR="00C96182" w:rsidRDefault="00295DA3" w:rsidP="00295DA3">
      <w:pPr>
        <w:pStyle w:val="ListParagraph"/>
        <w:numPr>
          <w:ilvl w:val="4"/>
          <w:numId w:val="3"/>
        </w:numPr>
        <w:rPr>
          <w:sz w:val="24"/>
          <w:szCs w:val="24"/>
        </w:rPr>
      </w:pPr>
      <w:r>
        <w:rPr>
          <w:sz w:val="24"/>
          <w:szCs w:val="24"/>
        </w:rPr>
        <w:t xml:space="preserve">The </w:t>
      </w:r>
      <w:r w:rsidRPr="008060AC">
        <w:rPr>
          <w:b/>
          <w:bCs/>
          <w:sz w:val="24"/>
          <w:szCs w:val="24"/>
          <w:u w:val="single"/>
        </w:rPr>
        <w:t>success fee</w:t>
      </w:r>
      <w:r>
        <w:rPr>
          <w:sz w:val="24"/>
          <w:szCs w:val="24"/>
        </w:rPr>
        <w:t xml:space="preserve"> is usually measured as a </w:t>
      </w:r>
      <w:r w:rsidR="00C96182">
        <w:rPr>
          <w:sz w:val="24"/>
          <w:szCs w:val="24"/>
        </w:rPr>
        <w:t>percentage of the transaction value</w:t>
      </w:r>
      <w:r>
        <w:rPr>
          <w:sz w:val="24"/>
          <w:szCs w:val="24"/>
        </w:rPr>
        <w:t xml:space="preserve">, which is the deal </w:t>
      </w:r>
      <w:r w:rsidR="00C96182">
        <w:rPr>
          <w:sz w:val="24"/>
          <w:szCs w:val="24"/>
        </w:rPr>
        <w:t>quantum</w:t>
      </w:r>
      <w:r>
        <w:rPr>
          <w:sz w:val="24"/>
          <w:szCs w:val="24"/>
        </w:rPr>
        <w:t xml:space="preserve"> expressed in enterprise value.</w:t>
      </w:r>
    </w:p>
    <w:p w14:paraId="31903A00" w14:textId="1C23E876" w:rsidR="00C96182" w:rsidRDefault="00C96182" w:rsidP="00295DA3">
      <w:pPr>
        <w:pStyle w:val="ListParagraph"/>
        <w:numPr>
          <w:ilvl w:val="5"/>
          <w:numId w:val="3"/>
        </w:numPr>
        <w:rPr>
          <w:sz w:val="24"/>
          <w:szCs w:val="24"/>
        </w:rPr>
      </w:pPr>
      <w:r>
        <w:rPr>
          <w:sz w:val="24"/>
          <w:szCs w:val="24"/>
        </w:rPr>
        <w:t xml:space="preserve">For example, if an investment bank advised on a sale of a company </w:t>
      </w:r>
      <w:r w:rsidR="008060AC">
        <w:rPr>
          <w:sz w:val="24"/>
          <w:szCs w:val="24"/>
        </w:rPr>
        <w:t xml:space="preserve">that traded for </w:t>
      </w:r>
      <w:r>
        <w:rPr>
          <w:sz w:val="24"/>
          <w:szCs w:val="24"/>
        </w:rPr>
        <w:t xml:space="preserve">$100 million, then the investment bank would be paid a fee </w:t>
      </w:r>
      <w:r w:rsidR="00E404BE">
        <w:rPr>
          <w:sz w:val="24"/>
          <w:szCs w:val="24"/>
        </w:rPr>
        <w:t>based on the $100 million transaction</w:t>
      </w:r>
      <w:r w:rsidR="008060AC">
        <w:rPr>
          <w:sz w:val="24"/>
          <w:szCs w:val="24"/>
        </w:rPr>
        <w:t xml:space="preserve"> price.</w:t>
      </w:r>
    </w:p>
    <w:p w14:paraId="71B8B03C" w14:textId="1CE60986" w:rsidR="00C96182" w:rsidRPr="00295DA3" w:rsidRDefault="00C96182" w:rsidP="00C96182">
      <w:pPr>
        <w:pStyle w:val="ListParagraph"/>
        <w:numPr>
          <w:ilvl w:val="2"/>
          <w:numId w:val="3"/>
        </w:numPr>
        <w:rPr>
          <w:b/>
          <w:bCs/>
          <w:sz w:val="24"/>
          <w:szCs w:val="24"/>
          <w:u w:val="single"/>
        </w:rPr>
      </w:pPr>
      <w:r w:rsidRPr="00295DA3">
        <w:rPr>
          <w:b/>
          <w:bCs/>
          <w:sz w:val="24"/>
          <w:szCs w:val="24"/>
          <w:u w:val="single"/>
        </w:rPr>
        <w:t xml:space="preserve">Deal </w:t>
      </w:r>
      <w:r w:rsidR="002D706B" w:rsidRPr="00295DA3">
        <w:rPr>
          <w:b/>
          <w:bCs/>
          <w:sz w:val="24"/>
          <w:szCs w:val="24"/>
          <w:u w:val="single"/>
        </w:rPr>
        <w:t>Origination</w:t>
      </w:r>
    </w:p>
    <w:p w14:paraId="0CEE6432" w14:textId="188633E7" w:rsidR="00E404BE" w:rsidRDefault="00E404BE" w:rsidP="00C96182">
      <w:pPr>
        <w:pStyle w:val="ListParagraph"/>
        <w:numPr>
          <w:ilvl w:val="3"/>
          <w:numId w:val="3"/>
        </w:numPr>
        <w:rPr>
          <w:sz w:val="24"/>
          <w:szCs w:val="24"/>
        </w:rPr>
      </w:pPr>
      <w:r>
        <w:rPr>
          <w:sz w:val="24"/>
          <w:szCs w:val="24"/>
        </w:rPr>
        <w:t xml:space="preserve">The first step of the </w:t>
      </w:r>
      <w:r w:rsidR="001C5D73">
        <w:rPr>
          <w:sz w:val="24"/>
          <w:szCs w:val="24"/>
        </w:rPr>
        <w:t>investment banking revenue model is winning client mandates.</w:t>
      </w:r>
    </w:p>
    <w:p w14:paraId="2D81FA4E" w14:textId="76C170BC" w:rsidR="001C5D73" w:rsidRDefault="001C5D73" w:rsidP="00C96182">
      <w:pPr>
        <w:pStyle w:val="ListParagraph"/>
        <w:numPr>
          <w:ilvl w:val="3"/>
          <w:numId w:val="3"/>
        </w:numPr>
        <w:rPr>
          <w:sz w:val="24"/>
          <w:szCs w:val="24"/>
        </w:rPr>
      </w:pPr>
      <w:r>
        <w:rPr>
          <w:sz w:val="24"/>
          <w:szCs w:val="24"/>
        </w:rPr>
        <w:t>The investment bank needs to successfully pitch clients and win client mandates to obtain deal flow.</w:t>
      </w:r>
    </w:p>
    <w:p w14:paraId="7D353C17" w14:textId="1FDECE2B" w:rsidR="001C5D73" w:rsidRDefault="001C5D73" w:rsidP="001C5D73">
      <w:pPr>
        <w:pStyle w:val="ListParagraph"/>
        <w:numPr>
          <w:ilvl w:val="4"/>
          <w:numId w:val="3"/>
        </w:numPr>
        <w:rPr>
          <w:sz w:val="24"/>
          <w:szCs w:val="24"/>
        </w:rPr>
      </w:pPr>
      <w:r>
        <w:rPr>
          <w:sz w:val="24"/>
          <w:szCs w:val="24"/>
        </w:rPr>
        <w:t xml:space="preserve">Deal flow is an industry term used to denote the number of </w:t>
      </w:r>
      <w:proofErr w:type="gramStart"/>
      <w:r>
        <w:rPr>
          <w:sz w:val="24"/>
          <w:szCs w:val="24"/>
        </w:rPr>
        <w:t>client</w:t>
      </w:r>
      <w:proofErr w:type="gramEnd"/>
      <w:r>
        <w:rPr>
          <w:sz w:val="24"/>
          <w:szCs w:val="24"/>
        </w:rPr>
        <w:t xml:space="preserve"> mandates the bank has in-market.</w:t>
      </w:r>
    </w:p>
    <w:p w14:paraId="6D2699AF" w14:textId="004405C1" w:rsidR="001C5D73" w:rsidRDefault="001C5D73" w:rsidP="001C5D73">
      <w:pPr>
        <w:pStyle w:val="ListParagraph"/>
        <w:numPr>
          <w:ilvl w:val="3"/>
          <w:numId w:val="3"/>
        </w:numPr>
        <w:rPr>
          <w:sz w:val="24"/>
          <w:szCs w:val="24"/>
        </w:rPr>
      </w:pPr>
      <w:r>
        <w:rPr>
          <w:sz w:val="24"/>
          <w:szCs w:val="24"/>
        </w:rPr>
        <w:t>Practitioners work diligently to build their brand, increase their network, and develop pitch materials to win as many client mandates as possible.</w:t>
      </w:r>
    </w:p>
    <w:p w14:paraId="425F8D53" w14:textId="4C9D614E" w:rsidR="001C5D73" w:rsidRDefault="001C5D73" w:rsidP="001C5D73">
      <w:pPr>
        <w:pStyle w:val="ListParagraph"/>
        <w:numPr>
          <w:ilvl w:val="4"/>
          <w:numId w:val="3"/>
        </w:numPr>
        <w:rPr>
          <w:sz w:val="24"/>
          <w:szCs w:val="24"/>
        </w:rPr>
      </w:pPr>
      <w:r>
        <w:rPr>
          <w:sz w:val="24"/>
          <w:szCs w:val="24"/>
        </w:rPr>
        <w:lastRenderedPageBreak/>
        <w:t>In some cases, banks receive in-bound interest from businesses who would like to engage with the bank.</w:t>
      </w:r>
    </w:p>
    <w:p w14:paraId="14BED225" w14:textId="01930E96" w:rsidR="001C5D73" w:rsidRDefault="00B52122" w:rsidP="001C5D73">
      <w:pPr>
        <w:pStyle w:val="ListParagraph"/>
        <w:numPr>
          <w:ilvl w:val="5"/>
          <w:numId w:val="3"/>
        </w:numPr>
        <w:rPr>
          <w:sz w:val="24"/>
          <w:szCs w:val="24"/>
        </w:rPr>
      </w:pPr>
      <w:r>
        <w:rPr>
          <w:sz w:val="24"/>
          <w:szCs w:val="24"/>
        </w:rPr>
        <w:t xml:space="preserve">For in-bound business that does not require a pitch, the </w:t>
      </w:r>
      <w:r w:rsidR="001C5D73">
        <w:rPr>
          <w:sz w:val="24"/>
          <w:szCs w:val="24"/>
        </w:rPr>
        <w:t>bank need</w:t>
      </w:r>
      <w:r>
        <w:rPr>
          <w:sz w:val="24"/>
          <w:szCs w:val="24"/>
        </w:rPr>
        <w:t>s</w:t>
      </w:r>
      <w:r w:rsidR="001C5D73">
        <w:rPr>
          <w:sz w:val="24"/>
          <w:szCs w:val="24"/>
        </w:rPr>
        <w:t xml:space="preserve"> to carefully vet the client before accepting the mandate, because if the bank underwrites a client that cannot transact in the market, then it is a waste of the bank’s time and resources, because the bank is paid mostly from success fees.</w:t>
      </w:r>
    </w:p>
    <w:p w14:paraId="14371F08" w14:textId="3270D339" w:rsidR="00C96182" w:rsidRPr="00295DA3" w:rsidRDefault="00C96182" w:rsidP="00C96182">
      <w:pPr>
        <w:pStyle w:val="ListParagraph"/>
        <w:numPr>
          <w:ilvl w:val="2"/>
          <w:numId w:val="3"/>
        </w:numPr>
        <w:rPr>
          <w:b/>
          <w:bCs/>
          <w:sz w:val="24"/>
          <w:szCs w:val="24"/>
          <w:u w:val="single"/>
        </w:rPr>
      </w:pPr>
      <w:r w:rsidRPr="00295DA3">
        <w:rPr>
          <w:b/>
          <w:bCs/>
          <w:sz w:val="24"/>
          <w:szCs w:val="24"/>
          <w:u w:val="single"/>
        </w:rPr>
        <w:t>Deal Execution</w:t>
      </w:r>
    </w:p>
    <w:p w14:paraId="0933E251" w14:textId="2A258572" w:rsidR="00E404BE" w:rsidRDefault="00E404BE" w:rsidP="00C96182">
      <w:pPr>
        <w:pStyle w:val="ListParagraph"/>
        <w:numPr>
          <w:ilvl w:val="3"/>
          <w:numId w:val="3"/>
        </w:numPr>
        <w:rPr>
          <w:sz w:val="24"/>
          <w:szCs w:val="24"/>
        </w:rPr>
      </w:pPr>
      <w:r>
        <w:rPr>
          <w:sz w:val="24"/>
          <w:szCs w:val="24"/>
        </w:rPr>
        <w:t xml:space="preserve">The second step of the </w:t>
      </w:r>
      <w:r w:rsidR="00B52122">
        <w:rPr>
          <w:sz w:val="24"/>
          <w:szCs w:val="24"/>
        </w:rPr>
        <w:t xml:space="preserve">investment banking revenue </w:t>
      </w:r>
      <w:r>
        <w:rPr>
          <w:sz w:val="24"/>
          <w:szCs w:val="24"/>
        </w:rPr>
        <w:t>model is execut</w:t>
      </w:r>
      <w:r w:rsidR="00B52122">
        <w:rPr>
          <w:sz w:val="24"/>
          <w:szCs w:val="24"/>
        </w:rPr>
        <w:t xml:space="preserve">ing </w:t>
      </w:r>
      <w:r>
        <w:rPr>
          <w:sz w:val="24"/>
          <w:szCs w:val="24"/>
        </w:rPr>
        <w:t>client mandates</w:t>
      </w:r>
      <w:r w:rsidR="00B52122">
        <w:rPr>
          <w:sz w:val="24"/>
          <w:szCs w:val="24"/>
        </w:rPr>
        <w:t>.</w:t>
      </w:r>
    </w:p>
    <w:p w14:paraId="1B796A45" w14:textId="77777777" w:rsidR="00B52122" w:rsidRDefault="00B52122" w:rsidP="00C96182">
      <w:pPr>
        <w:pStyle w:val="ListParagraph"/>
        <w:numPr>
          <w:ilvl w:val="3"/>
          <w:numId w:val="3"/>
        </w:numPr>
        <w:rPr>
          <w:sz w:val="24"/>
          <w:szCs w:val="24"/>
        </w:rPr>
      </w:pPr>
      <w:r>
        <w:rPr>
          <w:sz w:val="24"/>
          <w:szCs w:val="24"/>
        </w:rPr>
        <w:t>The investment bank needs to successfully close deals to be awarded a success fee.</w:t>
      </w:r>
    </w:p>
    <w:p w14:paraId="16A232C7" w14:textId="2965964F" w:rsidR="00B52122" w:rsidRDefault="00B52122" w:rsidP="00B52122">
      <w:pPr>
        <w:pStyle w:val="ListParagraph"/>
        <w:numPr>
          <w:ilvl w:val="4"/>
          <w:numId w:val="3"/>
        </w:numPr>
        <w:rPr>
          <w:sz w:val="24"/>
          <w:szCs w:val="24"/>
        </w:rPr>
      </w:pPr>
      <w:r>
        <w:rPr>
          <w:sz w:val="24"/>
          <w:szCs w:val="24"/>
        </w:rPr>
        <w:t>Closing a deal requires successful execution of the client mandate in the capital markets.</w:t>
      </w:r>
    </w:p>
    <w:p w14:paraId="78586395" w14:textId="61F7970E" w:rsidR="00B52122" w:rsidRDefault="00B52122" w:rsidP="00B52122">
      <w:pPr>
        <w:pStyle w:val="ListParagraph"/>
        <w:numPr>
          <w:ilvl w:val="4"/>
          <w:numId w:val="3"/>
        </w:numPr>
        <w:rPr>
          <w:sz w:val="24"/>
          <w:szCs w:val="24"/>
        </w:rPr>
      </w:pPr>
      <w:r>
        <w:rPr>
          <w:sz w:val="24"/>
          <w:szCs w:val="24"/>
        </w:rPr>
        <w:t>Closing a capital markets deal involves a long process that takes months to complete, requiring an array of different participants all coming to agreement on a very large transaction.</w:t>
      </w:r>
    </w:p>
    <w:p w14:paraId="3BFBC458" w14:textId="77777777" w:rsidR="00B52122" w:rsidRDefault="00B52122" w:rsidP="00B52122">
      <w:pPr>
        <w:pStyle w:val="ListParagraph"/>
        <w:rPr>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61BD7C8" w14:textId="0AB424FD" w:rsidR="002D706B" w:rsidRPr="002D706B" w:rsidRDefault="002D706B" w:rsidP="002722CC">
      <w:pPr>
        <w:pStyle w:val="ListParagraph"/>
        <w:numPr>
          <w:ilvl w:val="0"/>
          <w:numId w:val="1"/>
        </w:numPr>
        <w:rPr>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706B">
        <w:rPr>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Pitching Potential Client</w:t>
      </w:r>
      <w:r>
        <w:rPr>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p>
    <w:p w14:paraId="42FA640E" w14:textId="77777777" w:rsidR="00B52122" w:rsidRPr="000C4E21" w:rsidRDefault="00B52122" w:rsidP="00C96404">
      <w:pPr>
        <w:pStyle w:val="ListParagraph"/>
        <w:numPr>
          <w:ilvl w:val="1"/>
          <w:numId w:val="3"/>
        </w:numPr>
        <w:rPr>
          <w:b/>
          <w:bCs/>
          <w:sz w:val="24"/>
          <w:szCs w:val="24"/>
          <w:u w:val="single"/>
        </w:rPr>
      </w:pPr>
      <w:r w:rsidRPr="000C4E21">
        <w:rPr>
          <w:b/>
          <w:bCs/>
          <w:sz w:val="24"/>
          <w:szCs w:val="24"/>
          <w:u w:val="single"/>
        </w:rPr>
        <w:t>Background</w:t>
      </w:r>
    </w:p>
    <w:p w14:paraId="4ADED206" w14:textId="7B0960E2" w:rsidR="00590675" w:rsidRPr="00B52122" w:rsidRDefault="00B52122" w:rsidP="00B52122">
      <w:pPr>
        <w:pStyle w:val="ListParagraph"/>
        <w:numPr>
          <w:ilvl w:val="2"/>
          <w:numId w:val="3"/>
        </w:numPr>
        <w:rPr>
          <w:sz w:val="24"/>
          <w:szCs w:val="24"/>
        </w:rPr>
      </w:pPr>
      <w:r w:rsidRPr="00B52122">
        <w:rPr>
          <w:sz w:val="24"/>
          <w:szCs w:val="24"/>
        </w:rPr>
        <w:t>Clients who need capital markets advisory will search for an investment banking partner</w:t>
      </w:r>
      <w:r w:rsidR="00D1147E">
        <w:rPr>
          <w:sz w:val="24"/>
          <w:szCs w:val="24"/>
        </w:rPr>
        <w:t>.</w:t>
      </w:r>
    </w:p>
    <w:p w14:paraId="7F315A94" w14:textId="58766814" w:rsidR="00D1147E" w:rsidRDefault="00D1147E" w:rsidP="00B52122">
      <w:pPr>
        <w:pStyle w:val="ListParagraph"/>
        <w:numPr>
          <w:ilvl w:val="2"/>
          <w:numId w:val="3"/>
        </w:numPr>
        <w:rPr>
          <w:sz w:val="24"/>
          <w:szCs w:val="24"/>
        </w:rPr>
      </w:pPr>
      <w:r>
        <w:rPr>
          <w:sz w:val="24"/>
          <w:szCs w:val="24"/>
        </w:rPr>
        <w:t>Investment banks will compete for the privilege to represent the client in the capital markets.</w:t>
      </w:r>
    </w:p>
    <w:p w14:paraId="0FC8CC5F" w14:textId="3D386B3B" w:rsidR="00B52122" w:rsidRDefault="00D1147E" w:rsidP="00D1147E">
      <w:pPr>
        <w:pStyle w:val="ListParagraph"/>
        <w:numPr>
          <w:ilvl w:val="3"/>
          <w:numId w:val="3"/>
        </w:numPr>
        <w:rPr>
          <w:sz w:val="24"/>
          <w:szCs w:val="24"/>
        </w:rPr>
      </w:pPr>
      <w:r>
        <w:rPr>
          <w:sz w:val="24"/>
          <w:szCs w:val="24"/>
        </w:rPr>
        <w:t>The process of competing for the client’s mandate is typically known as a Bake off or a Beauty Contest.</w:t>
      </w:r>
    </w:p>
    <w:p w14:paraId="7B21F415" w14:textId="6DEDEEC9" w:rsidR="00C96404" w:rsidRPr="008F2585" w:rsidRDefault="00D1147E" w:rsidP="00D1147E">
      <w:pPr>
        <w:pStyle w:val="ListParagraph"/>
        <w:numPr>
          <w:ilvl w:val="1"/>
          <w:numId w:val="3"/>
        </w:numPr>
        <w:rPr>
          <w:b/>
          <w:bCs/>
          <w:sz w:val="24"/>
          <w:szCs w:val="24"/>
          <w:u w:val="single"/>
        </w:rPr>
      </w:pPr>
      <w:r>
        <w:rPr>
          <w:b/>
          <w:bCs/>
          <w:sz w:val="24"/>
          <w:szCs w:val="24"/>
          <w:u w:val="single"/>
        </w:rPr>
        <w:t xml:space="preserve">Initiating the </w:t>
      </w:r>
      <w:r w:rsidR="00590675">
        <w:rPr>
          <w:b/>
          <w:bCs/>
          <w:sz w:val="24"/>
          <w:szCs w:val="24"/>
          <w:u w:val="single"/>
        </w:rPr>
        <w:t>Search Process</w:t>
      </w:r>
      <w:r>
        <w:rPr>
          <w:b/>
          <w:bCs/>
          <w:sz w:val="24"/>
          <w:szCs w:val="24"/>
          <w:u w:val="single"/>
        </w:rPr>
        <w:t xml:space="preserve"> for an Investment Bank</w:t>
      </w:r>
      <w:r w:rsidR="00ED719A">
        <w:rPr>
          <w:b/>
          <w:bCs/>
          <w:sz w:val="24"/>
          <w:szCs w:val="24"/>
          <w:u w:val="single"/>
        </w:rPr>
        <w:t xml:space="preserve">: </w:t>
      </w:r>
    </w:p>
    <w:p w14:paraId="11E0777B" w14:textId="59E1AF10" w:rsidR="00D1147E" w:rsidRDefault="00D1147E" w:rsidP="00D1147E">
      <w:pPr>
        <w:pStyle w:val="ListParagraph"/>
        <w:numPr>
          <w:ilvl w:val="2"/>
          <w:numId w:val="3"/>
        </w:numPr>
        <w:rPr>
          <w:sz w:val="24"/>
          <w:szCs w:val="24"/>
        </w:rPr>
      </w:pPr>
      <w:r>
        <w:rPr>
          <w:sz w:val="24"/>
          <w:szCs w:val="24"/>
        </w:rPr>
        <w:t>Demanding capital markets advisory.</w:t>
      </w:r>
    </w:p>
    <w:p w14:paraId="1EBCF135" w14:textId="35A26C01" w:rsidR="00D1147E" w:rsidRDefault="00D1147E" w:rsidP="00D1147E">
      <w:pPr>
        <w:pStyle w:val="ListParagraph"/>
        <w:numPr>
          <w:ilvl w:val="3"/>
          <w:numId w:val="3"/>
        </w:numPr>
        <w:rPr>
          <w:sz w:val="24"/>
          <w:szCs w:val="24"/>
        </w:rPr>
      </w:pPr>
      <w:r>
        <w:rPr>
          <w:sz w:val="24"/>
          <w:szCs w:val="24"/>
        </w:rPr>
        <w:t>A business identifies a need to enter the capital markets to maximize business operations and shareholder value.</w:t>
      </w:r>
    </w:p>
    <w:p w14:paraId="0ADA400E" w14:textId="41EA00FC" w:rsidR="00D1147E" w:rsidRDefault="00D1147E" w:rsidP="00D1147E">
      <w:pPr>
        <w:pStyle w:val="ListParagraph"/>
        <w:numPr>
          <w:ilvl w:val="3"/>
          <w:numId w:val="3"/>
        </w:numPr>
        <w:rPr>
          <w:sz w:val="24"/>
          <w:szCs w:val="24"/>
        </w:rPr>
      </w:pPr>
      <w:r>
        <w:rPr>
          <w:sz w:val="24"/>
          <w:szCs w:val="24"/>
        </w:rPr>
        <w:t>At this time, s</w:t>
      </w:r>
      <w:r w:rsidR="00ED719A">
        <w:rPr>
          <w:sz w:val="24"/>
          <w:szCs w:val="24"/>
        </w:rPr>
        <w:t>enior managemen</w:t>
      </w:r>
      <w:r w:rsidR="00590675">
        <w:rPr>
          <w:sz w:val="24"/>
          <w:szCs w:val="24"/>
        </w:rPr>
        <w:t>t,</w:t>
      </w:r>
      <w:r w:rsidR="00ED719A">
        <w:rPr>
          <w:sz w:val="24"/>
          <w:szCs w:val="24"/>
        </w:rPr>
        <w:t xml:space="preserve"> large shareholders</w:t>
      </w:r>
      <w:r w:rsidR="00590675">
        <w:rPr>
          <w:sz w:val="24"/>
          <w:szCs w:val="24"/>
        </w:rPr>
        <w:t xml:space="preserve">, </w:t>
      </w:r>
      <w:r>
        <w:rPr>
          <w:sz w:val="24"/>
          <w:szCs w:val="24"/>
        </w:rPr>
        <w:t xml:space="preserve">and </w:t>
      </w:r>
      <w:r w:rsidR="00590675">
        <w:rPr>
          <w:sz w:val="24"/>
          <w:szCs w:val="24"/>
        </w:rPr>
        <w:t>board members</w:t>
      </w:r>
      <w:r w:rsidR="00ED719A">
        <w:rPr>
          <w:sz w:val="24"/>
          <w:szCs w:val="24"/>
        </w:rPr>
        <w:t xml:space="preserve"> </w:t>
      </w:r>
      <w:r>
        <w:rPr>
          <w:sz w:val="24"/>
          <w:szCs w:val="24"/>
        </w:rPr>
        <w:t>all recognize the need to engage an investment bank.</w:t>
      </w:r>
    </w:p>
    <w:p w14:paraId="78C90BB4" w14:textId="7C523EBE" w:rsidR="00C96404" w:rsidRDefault="00ED719A" w:rsidP="00D1147E">
      <w:pPr>
        <w:pStyle w:val="ListParagraph"/>
        <w:numPr>
          <w:ilvl w:val="2"/>
          <w:numId w:val="3"/>
        </w:numPr>
        <w:rPr>
          <w:sz w:val="24"/>
          <w:szCs w:val="24"/>
        </w:rPr>
      </w:pPr>
      <w:r>
        <w:rPr>
          <w:sz w:val="24"/>
          <w:szCs w:val="24"/>
        </w:rPr>
        <w:t>Listening to pitches</w:t>
      </w:r>
    </w:p>
    <w:p w14:paraId="09152E45" w14:textId="77777777" w:rsidR="00D1147E" w:rsidRPr="007D364A" w:rsidRDefault="00D1147E" w:rsidP="00D1147E">
      <w:pPr>
        <w:pStyle w:val="ListParagraph"/>
        <w:numPr>
          <w:ilvl w:val="3"/>
          <w:numId w:val="3"/>
        </w:numPr>
        <w:rPr>
          <w:sz w:val="24"/>
          <w:szCs w:val="24"/>
        </w:rPr>
      </w:pPr>
      <w:r>
        <w:rPr>
          <w:sz w:val="24"/>
          <w:szCs w:val="24"/>
        </w:rPr>
        <w:t>The management team will reach out to a number of investment banks who they believe have the proper capital markets expertise.</w:t>
      </w:r>
    </w:p>
    <w:p w14:paraId="0550D557" w14:textId="41E1DD16" w:rsidR="00D1147E" w:rsidRDefault="00D1147E" w:rsidP="00D1147E">
      <w:pPr>
        <w:pStyle w:val="ListParagraph"/>
        <w:numPr>
          <w:ilvl w:val="3"/>
          <w:numId w:val="3"/>
        </w:numPr>
        <w:rPr>
          <w:sz w:val="24"/>
          <w:szCs w:val="24"/>
        </w:rPr>
      </w:pPr>
      <w:r>
        <w:rPr>
          <w:sz w:val="24"/>
          <w:szCs w:val="24"/>
        </w:rPr>
        <w:lastRenderedPageBreak/>
        <w:t>The management team will invite the bank to compete in a bake-off.</w:t>
      </w:r>
    </w:p>
    <w:p w14:paraId="4B7FACA2" w14:textId="04F046F7" w:rsidR="00590675" w:rsidRDefault="00ED719A" w:rsidP="00D1147E">
      <w:pPr>
        <w:pStyle w:val="ListParagraph"/>
        <w:numPr>
          <w:ilvl w:val="3"/>
          <w:numId w:val="3"/>
        </w:numPr>
        <w:rPr>
          <w:sz w:val="24"/>
          <w:szCs w:val="24"/>
        </w:rPr>
      </w:pPr>
      <w:r>
        <w:rPr>
          <w:sz w:val="24"/>
          <w:szCs w:val="24"/>
        </w:rPr>
        <w:t xml:space="preserve">The </w:t>
      </w:r>
      <w:r w:rsidR="00590675">
        <w:rPr>
          <w:sz w:val="24"/>
          <w:szCs w:val="24"/>
        </w:rPr>
        <w:t xml:space="preserve">banks will have an opportunity to prepare pitch materials and </w:t>
      </w:r>
      <w:r w:rsidR="00D1147E">
        <w:rPr>
          <w:sz w:val="24"/>
          <w:szCs w:val="24"/>
        </w:rPr>
        <w:t>compete for the client mandate.</w:t>
      </w:r>
    </w:p>
    <w:p w14:paraId="5FF96C91" w14:textId="05EFE115" w:rsidR="00C96404" w:rsidRDefault="00590675" w:rsidP="00D1147E">
      <w:pPr>
        <w:pStyle w:val="ListParagraph"/>
        <w:numPr>
          <w:ilvl w:val="2"/>
          <w:numId w:val="3"/>
        </w:numPr>
        <w:rPr>
          <w:sz w:val="24"/>
          <w:szCs w:val="24"/>
        </w:rPr>
      </w:pPr>
      <w:r>
        <w:rPr>
          <w:sz w:val="24"/>
          <w:szCs w:val="24"/>
        </w:rPr>
        <w:t>Banker Selection</w:t>
      </w:r>
    </w:p>
    <w:p w14:paraId="7EC6E45E" w14:textId="10DF1374" w:rsidR="00C96404" w:rsidRDefault="00ED719A" w:rsidP="00D1147E">
      <w:pPr>
        <w:pStyle w:val="ListParagraph"/>
        <w:numPr>
          <w:ilvl w:val="3"/>
          <w:numId w:val="3"/>
        </w:numPr>
        <w:rPr>
          <w:sz w:val="24"/>
          <w:szCs w:val="24"/>
        </w:rPr>
      </w:pPr>
      <w:r>
        <w:rPr>
          <w:sz w:val="24"/>
          <w:szCs w:val="24"/>
        </w:rPr>
        <w:t xml:space="preserve">Once </w:t>
      </w:r>
      <w:r w:rsidR="00590675">
        <w:rPr>
          <w:sz w:val="24"/>
          <w:szCs w:val="24"/>
        </w:rPr>
        <w:t>all options have been weighed, the business will select an investment banking partner to engage</w:t>
      </w:r>
      <w:r w:rsidR="00D1147E">
        <w:rPr>
          <w:sz w:val="24"/>
          <w:szCs w:val="24"/>
        </w:rPr>
        <w:t>.</w:t>
      </w:r>
    </w:p>
    <w:p w14:paraId="4B68AC26" w14:textId="00DDFB56" w:rsidR="00590675" w:rsidRDefault="00590675" w:rsidP="00D1147E">
      <w:pPr>
        <w:pStyle w:val="ListParagraph"/>
        <w:numPr>
          <w:ilvl w:val="3"/>
          <w:numId w:val="3"/>
        </w:numPr>
        <w:rPr>
          <w:sz w:val="24"/>
          <w:szCs w:val="24"/>
        </w:rPr>
      </w:pPr>
      <w:r>
        <w:rPr>
          <w:sz w:val="24"/>
          <w:szCs w:val="24"/>
        </w:rPr>
        <w:t>The business and the investment bank will negotiate the terms of the engagement</w:t>
      </w:r>
      <w:r w:rsidR="00CC65CF">
        <w:rPr>
          <w:sz w:val="24"/>
          <w:szCs w:val="24"/>
        </w:rPr>
        <w:t xml:space="preserve"> letter.</w:t>
      </w:r>
      <w:r>
        <w:rPr>
          <w:sz w:val="24"/>
          <w:szCs w:val="24"/>
        </w:rPr>
        <w:t xml:space="preserve"> </w:t>
      </w:r>
    </w:p>
    <w:p w14:paraId="4B1C0AC4" w14:textId="2678F226" w:rsidR="00ED719A" w:rsidRDefault="00CC65CF" w:rsidP="00D1147E">
      <w:pPr>
        <w:pStyle w:val="ListParagraph"/>
        <w:numPr>
          <w:ilvl w:val="3"/>
          <w:numId w:val="3"/>
        </w:numPr>
        <w:rPr>
          <w:sz w:val="24"/>
          <w:szCs w:val="24"/>
        </w:rPr>
      </w:pPr>
      <w:r>
        <w:rPr>
          <w:sz w:val="24"/>
          <w:szCs w:val="24"/>
        </w:rPr>
        <w:t xml:space="preserve">Once the terms have been negotiated, the business’s board will vote to approve the engagement. </w:t>
      </w:r>
    </w:p>
    <w:p w14:paraId="349B449D" w14:textId="21D68295" w:rsidR="00CC65CF" w:rsidRDefault="00CC65CF" w:rsidP="00CC65CF">
      <w:pPr>
        <w:pStyle w:val="ListParagraph"/>
        <w:numPr>
          <w:ilvl w:val="1"/>
          <w:numId w:val="3"/>
        </w:numPr>
        <w:rPr>
          <w:b/>
          <w:bCs/>
          <w:sz w:val="24"/>
          <w:szCs w:val="24"/>
          <w:u w:val="single"/>
        </w:rPr>
      </w:pPr>
      <w:r>
        <w:rPr>
          <w:b/>
          <w:bCs/>
          <w:sz w:val="24"/>
          <w:szCs w:val="24"/>
          <w:u w:val="single"/>
        </w:rPr>
        <w:t xml:space="preserve">Elements of Consideration when Selecting an </w:t>
      </w:r>
      <w:r w:rsidR="00594444">
        <w:rPr>
          <w:b/>
          <w:bCs/>
          <w:sz w:val="24"/>
          <w:szCs w:val="24"/>
          <w:u w:val="single"/>
        </w:rPr>
        <w:t>Investment Banking Partner</w:t>
      </w:r>
    </w:p>
    <w:p w14:paraId="58D9A55F" w14:textId="4D0E09ED" w:rsidR="00ED719A" w:rsidRPr="00CC65CF" w:rsidRDefault="00CC65CF" w:rsidP="00CC65CF">
      <w:pPr>
        <w:pStyle w:val="ListParagraph"/>
        <w:numPr>
          <w:ilvl w:val="2"/>
          <w:numId w:val="3"/>
        </w:numPr>
        <w:rPr>
          <w:sz w:val="24"/>
          <w:szCs w:val="24"/>
        </w:rPr>
      </w:pPr>
      <w:r>
        <w:rPr>
          <w:b/>
          <w:bCs/>
          <w:sz w:val="24"/>
          <w:szCs w:val="24"/>
          <w:u w:val="single"/>
        </w:rPr>
        <w:t>Element 1:</w:t>
      </w:r>
      <w:r w:rsidRPr="00CC65CF">
        <w:rPr>
          <w:sz w:val="24"/>
          <w:szCs w:val="24"/>
        </w:rPr>
        <w:t xml:space="preserve"> </w:t>
      </w:r>
      <w:r w:rsidR="00ED719A" w:rsidRPr="00CC65CF">
        <w:rPr>
          <w:sz w:val="24"/>
          <w:szCs w:val="24"/>
        </w:rPr>
        <w:t>Bank Reputation</w:t>
      </w:r>
    </w:p>
    <w:p w14:paraId="797F2E82" w14:textId="421E0E91" w:rsidR="00176DB6" w:rsidRDefault="00176DB6" w:rsidP="00CC65CF">
      <w:pPr>
        <w:pStyle w:val="ListParagraph"/>
        <w:numPr>
          <w:ilvl w:val="3"/>
          <w:numId w:val="3"/>
        </w:numPr>
        <w:rPr>
          <w:sz w:val="24"/>
          <w:szCs w:val="24"/>
        </w:rPr>
      </w:pPr>
      <w:r>
        <w:rPr>
          <w:sz w:val="24"/>
          <w:szCs w:val="24"/>
        </w:rPr>
        <w:t>The bank’s reputation is a key deciding factor</w:t>
      </w:r>
      <w:r w:rsidR="00594444">
        <w:rPr>
          <w:sz w:val="24"/>
          <w:szCs w:val="24"/>
        </w:rPr>
        <w:t xml:space="preserve"> when selecting an investment banking partner</w:t>
      </w:r>
      <w:r w:rsidR="00CC65CF">
        <w:rPr>
          <w:sz w:val="24"/>
          <w:szCs w:val="24"/>
        </w:rPr>
        <w:t>.</w:t>
      </w:r>
    </w:p>
    <w:p w14:paraId="117EA569" w14:textId="1621A3B3" w:rsidR="00176DB6" w:rsidRDefault="00176DB6" w:rsidP="00CC65CF">
      <w:pPr>
        <w:pStyle w:val="ListParagraph"/>
        <w:numPr>
          <w:ilvl w:val="3"/>
          <w:numId w:val="3"/>
        </w:numPr>
        <w:rPr>
          <w:sz w:val="24"/>
          <w:szCs w:val="24"/>
        </w:rPr>
      </w:pPr>
      <w:r>
        <w:rPr>
          <w:sz w:val="24"/>
          <w:szCs w:val="24"/>
        </w:rPr>
        <w:t>The bank’s reputation typically needs to be inline with client’s reputation, meaning that is uncommon for large public companies to engage small, unknown investment banks</w:t>
      </w:r>
      <w:r w:rsidR="00CC65CF">
        <w:rPr>
          <w:sz w:val="24"/>
          <w:szCs w:val="24"/>
        </w:rPr>
        <w:t>.</w:t>
      </w:r>
    </w:p>
    <w:p w14:paraId="2777EC9D" w14:textId="0199129F" w:rsidR="00594444" w:rsidRDefault="00594444" w:rsidP="00CC65CF">
      <w:pPr>
        <w:pStyle w:val="ListParagraph"/>
        <w:numPr>
          <w:ilvl w:val="4"/>
          <w:numId w:val="3"/>
        </w:numPr>
        <w:rPr>
          <w:sz w:val="24"/>
          <w:szCs w:val="24"/>
        </w:rPr>
      </w:pPr>
      <w:r>
        <w:rPr>
          <w:sz w:val="24"/>
          <w:szCs w:val="24"/>
        </w:rPr>
        <w:t xml:space="preserve">The underwriting process is vote of confidence </w:t>
      </w:r>
      <w:r w:rsidR="00CC65CF">
        <w:rPr>
          <w:sz w:val="24"/>
          <w:szCs w:val="24"/>
        </w:rPr>
        <w:t xml:space="preserve">in </w:t>
      </w:r>
      <w:r>
        <w:rPr>
          <w:sz w:val="24"/>
          <w:szCs w:val="24"/>
        </w:rPr>
        <w:t>the client, therefore when the client is represented by a large and prestigious investment bank it is a strong positive signal to the marketplace</w:t>
      </w:r>
      <w:r w:rsidR="00CC65CF">
        <w:rPr>
          <w:sz w:val="24"/>
          <w:szCs w:val="24"/>
        </w:rPr>
        <w:t>.</w:t>
      </w:r>
    </w:p>
    <w:p w14:paraId="302E81D5" w14:textId="77777777" w:rsidR="00CC65CF" w:rsidRDefault="00594444" w:rsidP="00CC65CF">
      <w:pPr>
        <w:pStyle w:val="ListParagraph"/>
        <w:numPr>
          <w:ilvl w:val="4"/>
          <w:numId w:val="3"/>
        </w:numPr>
        <w:rPr>
          <w:sz w:val="24"/>
          <w:szCs w:val="24"/>
        </w:rPr>
      </w:pPr>
      <w:r>
        <w:rPr>
          <w:sz w:val="24"/>
          <w:szCs w:val="24"/>
        </w:rPr>
        <w:t>Also,</w:t>
      </w:r>
      <w:r w:rsidR="00CC65CF">
        <w:rPr>
          <w:sz w:val="24"/>
          <w:szCs w:val="24"/>
        </w:rPr>
        <w:t xml:space="preserve"> the board takes less risk when engaging a larger and more prestigious investment bank.</w:t>
      </w:r>
    </w:p>
    <w:p w14:paraId="059BD7BD" w14:textId="1A560B20" w:rsidR="00176DB6" w:rsidRPr="00CC65CF" w:rsidRDefault="00CC65CF" w:rsidP="00CC65CF">
      <w:pPr>
        <w:pStyle w:val="ListParagraph"/>
        <w:numPr>
          <w:ilvl w:val="5"/>
          <w:numId w:val="3"/>
        </w:numPr>
        <w:rPr>
          <w:sz w:val="24"/>
          <w:szCs w:val="24"/>
        </w:rPr>
      </w:pPr>
      <w:r>
        <w:rPr>
          <w:sz w:val="24"/>
          <w:szCs w:val="24"/>
        </w:rPr>
        <w:t xml:space="preserve">For example, it is typically viewed that engaging a </w:t>
      </w:r>
      <w:r w:rsidR="00594444">
        <w:rPr>
          <w:sz w:val="24"/>
          <w:szCs w:val="24"/>
        </w:rPr>
        <w:t>large</w:t>
      </w:r>
      <w:r>
        <w:rPr>
          <w:sz w:val="24"/>
          <w:szCs w:val="24"/>
        </w:rPr>
        <w:t>r</w:t>
      </w:r>
      <w:r w:rsidR="00594444">
        <w:rPr>
          <w:sz w:val="24"/>
          <w:szCs w:val="24"/>
        </w:rPr>
        <w:t xml:space="preserve"> </w:t>
      </w:r>
      <w:r>
        <w:rPr>
          <w:sz w:val="24"/>
          <w:szCs w:val="24"/>
        </w:rPr>
        <w:t>investment bank with more resources and more experience is less risky that engaging a smaller no-name bank because larger banks have a higher chance of successfully executing the mandate.</w:t>
      </w:r>
    </w:p>
    <w:p w14:paraId="3C855CD4" w14:textId="002C2AEE" w:rsidR="00EA617B" w:rsidRPr="00CC65CF" w:rsidRDefault="00CC65CF" w:rsidP="00CC65CF">
      <w:pPr>
        <w:pStyle w:val="ListParagraph"/>
        <w:numPr>
          <w:ilvl w:val="3"/>
          <w:numId w:val="3"/>
        </w:numPr>
        <w:rPr>
          <w:sz w:val="24"/>
          <w:szCs w:val="24"/>
        </w:rPr>
      </w:pPr>
      <w:r>
        <w:rPr>
          <w:sz w:val="24"/>
          <w:szCs w:val="24"/>
        </w:rPr>
        <w:t>Given that reputation is important, practitioners will highlight their most recent deal count and quantum in the pitch materials to communicate the bank’s prestigious and long-tenured reputation in the capital markets.</w:t>
      </w:r>
    </w:p>
    <w:p w14:paraId="5B82F1A5" w14:textId="542E9D28" w:rsidR="00EA617B" w:rsidRDefault="004D027A" w:rsidP="00CC65CF">
      <w:pPr>
        <w:pStyle w:val="ListParagraph"/>
        <w:numPr>
          <w:ilvl w:val="4"/>
          <w:numId w:val="3"/>
        </w:numPr>
        <w:rPr>
          <w:sz w:val="24"/>
          <w:szCs w:val="24"/>
        </w:rPr>
      </w:pPr>
      <w:r>
        <w:rPr>
          <w:sz w:val="24"/>
          <w:szCs w:val="24"/>
        </w:rPr>
        <w:t>For example, b</w:t>
      </w:r>
      <w:r w:rsidR="00EA617B">
        <w:rPr>
          <w:sz w:val="24"/>
          <w:szCs w:val="24"/>
        </w:rPr>
        <w:t>ank [X] has complete</w:t>
      </w:r>
      <w:r w:rsidR="00CC65CF">
        <w:rPr>
          <w:sz w:val="24"/>
          <w:szCs w:val="24"/>
        </w:rPr>
        <w:t>d</w:t>
      </w:r>
      <w:r w:rsidR="00EA617B">
        <w:rPr>
          <w:sz w:val="24"/>
          <w:szCs w:val="24"/>
        </w:rPr>
        <w:t xml:space="preserve"> more than [X] number of transactions, for nearly [</w:t>
      </w:r>
      <w:r w:rsidR="00CC65CF">
        <w:rPr>
          <w:sz w:val="24"/>
          <w:szCs w:val="24"/>
        </w:rPr>
        <w:t>$</w:t>
      </w:r>
      <w:r w:rsidR="00EA617B">
        <w:rPr>
          <w:sz w:val="24"/>
          <w:szCs w:val="24"/>
        </w:rPr>
        <w:t>XX.X] billions</w:t>
      </w:r>
      <w:r w:rsidR="00CC65CF">
        <w:rPr>
          <w:sz w:val="24"/>
          <w:szCs w:val="24"/>
        </w:rPr>
        <w:t>.</w:t>
      </w:r>
    </w:p>
    <w:p w14:paraId="272DA84F" w14:textId="77777777" w:rsidR="00941E1D" w:rsidRPr="00941E1D" w:rsidRDefault="00941E1D" w:rsidP="00941E1D">
      <w:pPr>
        <w:pStyle w:val="ListParagraph"/>
        <w:ind w:left="2160"/>
        <w:rPr>
          <w:sz w:val="24"/>
          <w:szCs w:val="24"/>
        </w:rPr>
      </w:pPr>
    </w:p>
    <w:p w14:paraId="3C01878E" w14:textId="0C795E91" w:rsidR="00ED719A" w:rsidRPr="00CC65CF" w:rsidRDefault="00CC65CF" w:rsidP="00CC65CF">
      <w:pPr>
        <w:pStyle w:val="ListParagraph"/>
        <w:numPr>
          <w:ilvl w:val="2"/>
          <w:numId w:val="3"/>
        </w:numPr>
        <w:rPr>
          <w:sz w:val="24"/>
          <w:szCs w:val="24"/>
        </w:rPr>
      </w:pPr>
      <w:r>
        <w:rPr>
          <w:b/>
          <w:bCs/>
          <w:sz w:val="24"/>
          <w:szCs w:val="24"/>
          <w:u w:val="single"/>
        </w:rPr>
        <w:t>Element 2:</w:t>
      </w:r>
      <w:r w:rsidRPr="00CC65CF">
        <w:rPr>
          <w:sz w:val="24"/>
          <w:szCs w:val="24"/>
        </w:rPr>
        <w:t xml:space="preserve"> </w:t>
      </w:r>
      <w:r w:rsidR="00941E1D">
        <w:rPr>
          <w:sz w:val="24"/>
          <w:szCs w:val="24"/>
        </w:rPr>
        <w:t>Sector Expertise</w:t>
      </w:r>
    </w:p>
    <w:p w14:paraId="1A30D8B0" w14:textId="2EE1ACE4" w:rsidR="00941E1D" w:rsidRDefault="00941E1D" w:rsidP="00941E1D">
      <w:pPr>
        <w:pStyle w:val="ListParagraph"/>
        <w:numPr>
          <w:ilvl w:val="3"/>
          <w:numId w:val="3"/>
        </w:numPr>
        <w:rPr>
          <w:sz w:val="24"/>
          <w:szCs w:val="24"/>
        </w:rPr>
      </w:pPr>
      <w:r>
        <w:rPr>
          <w:sz w:val="24"/>
          <w:szCs w:val="24"/>
        </w:rPr>
        <w:t>The bank’s sector expertise is another key deciding factor when selecting an investment banking partner.</w:t>
      </w:r>
    </w:p>
    <w:p w14:paraId="61931670" w14:textId="2753C1F3" w:rsidR="00176DB6" w:rsidRDefault="00E560C2" w:rsidP="00941E1D">
      <w:pPr>
        <w:pStyle w:val="ListParagraph"/>
        <w:numPr>
          <w:ilvl w:val="3"/>
          <w:numId w:val="3"/>
        </w:numPr>
        <w:rPr>
          <w:sz w:val="24"/>
          <w:szCs w:val="24"/>
        </w:rPr>
      </w:pPr>
      <w:r>
        <w:rPr>
          <w:sz w:val="24"/>
          <w:szCs w:val="24"/>
        </w:rPr>
        <w:lastRenderedPageBreak/>
        <w:t xml:space="preserve">The investment bank </w:t>
      </w:r>
      <w:r w:rsidR="00941E1D">
        <w:rPr>
          <w:sz w:val="24"/>
          <w:szCs w:val="24"/>
        </w:rPr>
        <w:t xml:space="preserve">needs to prove that it </w:t>
      </w:r>
      <w:r>
        <w:rPr>
          <w:sz w:val="24"/>
          <w:szCs w:val="24"/>
        </w:rPr>
        <w:t xml:space="preserve">has </w:t>
      </w:r>
      <w:r w:rsidR="00941E1D">
        <w:rPr>
          <w:sz w:val="24"/>
          <w:szCs w:val="24"/>
        </w:rPr>
        <w:t xml:space="preserve">direct </w:t>
      </w:r>
      <w:r>
        <w:rPr>
          <w:sz w:val="24"/>
          <w:szCs w:val="24"/>
        </w:rPr>
        <w:t xml:space="preserve">experience </w:t>
      </w:r>
      <w:r w:rsidR="00941E1D">
        <w:rPr>
          <w:sz w:val="24"/>
          <w:szCs w:val="24"/>
        </w:rPr>
        <w:t xml:space="preserve">in serving similar </w:t>
      </w:r>
      <w:r>
        <w:rPr>
          <w:sz w:val="24"/>
          <w:szCs w:val="24"/>
        </w:rPr>
        <w:t>client</w:t>
      </w:r>
      <w:r w:rsidR="00941E1D">
        <w:rPr>
          <w:sz w:val="24"/>
          <w:szCs w:val="24"/>
        </w:rPr>
        <w:t>s, with similar needs.</w:t>
      </w:r>
    </w:p>
    <w:p w14:paraId="7EFE6835" w14:textId="20ABC0D6" w:rsidR="00941E1D" w:rsidRPr="00CC65CF" w:rsidRDefault="00941E1D" w:rsidP="00941E1D">
      <w:pPr>
        <w:pStyle w:val="ListParagraph"/>
        <w:numPr>
          <w:ilvl w:val="3"/>
          <w:numId w:val="3"/>
        </w:numPr>
        <w:rPr>
          <w:sz w:val="24"/>
          <w:szCs w:val="24"/>
        </w:rPr>
      </w:pPr>
      <w:r>
        <w:rPr>
          <w:sz w:val="24"/>
          <w:szCs w:val="24"/>
        </w:rPr>
        <w:t>Given that sector expertise is important, practitioners will highlight their most relevant previous deals in the pitch materials to communicate the bank’s past experiences in a particular vertical.</w:t>
      </w:r>
    </w:p>
    <w:p w14:paraId="618F0B99" w14:textId="5DAB0A96" w:rsidR="00941E1D" w:rsidRDefault="00941E1D" w:rsidP="00941E1D">
      <w:pPr>
        <w:pStyle w:val="ListParagraph"/>
        <w:numPr>
          <w:ilvl w:val="4"/>
          <w:numId w:val="3"/>
        </w:numPr>
        <w:rPr>
          <w:sz w:val="24"/>
          <w:szCs w:val="24"/>
        </w:rPr>
      </w:pPr>
      <w:r w:rsidRPr="00941E1D">
        <w:rPr>
          <w:sz w:val="24"/>
          <w:szCs w:val="24"/>
        </w:rPr>
        <w:t xml:space="preserve">For example, </w:t>
      </w:r>
      <w:r>
        <w:rPr>
          <w:sz w:val="24"/>
          <w:szCs w:val="24"/>
        </w:rPr>
        <w:t xml:space="preserve">bankers will include a </w:t>
      </w:r>
      <w:r w:rsidR="00EA617B" w:rsidRPr="00941E1D">
        <w:rPr>
          <w:sz w:val="24"/>
          <w:szCs w:val="24"/>
        </w:rPr>
        <w:t>Tombstone Slide</w:t>
      </w:r>
      <w:r>
        <w:rPr>
          <w:sz w:val="24"/>
          <w:szCs w:val="24"/>
        </w:rPr>
        <w:t xml:space="preserve"> in the pitch materials that highlights </w:t>
      </w:r>
      <w:r w:rsidR="00EA617B" w:rsidRPr="00941E1D">
        <w:rPr>
          <w:sz w:val="24"/>
          <w:szCs w:val="24"/>
        </w:rPr>
        <w:t xml:space="preserve">4 </w:t>
      </w:r>
      <w:r w:rsidR="00E560C2" w:rsidRPr="00941E1D">
        <w:rPr>
          <w:sz w:val="24"/>
          <w:szCs w:val="24"/>
        </w:rPr>
        <w:t xml:space="preserve">to </w:t>
      </w:r>
      <w:r w:rsidR="00EA617B" w:rsidRPr="00941E1D">
        <w:rPr>
          <w:sz w:val="24"/>
          <w:szCs w:val="24"/>
        </w:rPr>
        <w:t xml:space="preserve">6 </w:t>
      </w:r>
      <w:r>
        <w:rPr>
          <w:sz w:val="24"/>
          <w:szCs w:val="24"/>
        </w:rPr>
        <w:t xml:space="preserve">highly comparable </w:t>
      </w:r>
      <w:r w:rsidR="00EA617B" w:rsidRPr="00941E1D">
        <w:rPr>
          <w:sz w:val="24"/>
          <w:szCs w:val="24"/>
        </w:rPr>
        <w:t>transaction</w:t>
      </w:r>
      <w:r w:rsidR="00E560C2" w:rsidRPr="00941E1D">
        <w:rPr>
          <w:sz w:val="24"/>
          <w:szCs w:val="24"/>
        </w:rPr>
        <w:t>s</w:t>
      </w:r>
      <w:r>
        <w:rPr>
          <w:sz w:val="24"/>
          <w:szCs w:val="24"/>
        </w:rPr>
        <w:t xml:space="preserve">. </w:t>
      </w:r>
      <w:r w:rsidR="00E560C2" w:rsidRPr="00941E1D">
        <w:rPr>
          <w:sz w:val="24"/>
          <w:szCs w:val="24"/>
        </w:rPr>
        <w:t xml:space="preserve">The </w:t>
      </w:r>
      <w:r>
        <w:rPr>
          <w:sz w:val="24"/>
          <w:szCs w:val="24"/>
        </w:rPr>
        <w:t xml:space="preserve">deal </w:t>
      </w:r>
      <w:r w:rsidR="00E560C2" w:rsidRPr="00941E1D">
        <w:rPr>
          <w:sz w:val="24"/>
          <w:szCs w:val="24"/>
        </w:rPr>
        <w:t>tombstone</w:t>
      </w:r>
      <w:r>
        <w:rPr>
          <w:sz w:val="24"/>
          <w:szCs w:val="24"/>
        </w:rPr>
        <w:t xml:space="preserve">s </w:t>
      </w:r>
      <w:r w:rsidR="00E560C2" w:rsidRPr="00941E1D">
        <w:rPr>
          <w:sz w:val="24"/>
          <w:szCs w:val="24"/>
        </w:rPr>
        <w:t xml:space="preserve">will contain </w:t>
      </w:r>
      <w:r w:rsidR="00EA617B" w:rsidRPr="00941E1D">
        <w:rPr>
          <w:sz w:val="24"/>
          <w:szCs w:val="24"/>
        </w:rPr>
        <w:t xml:space="preserve">background </w:t>
      </w:r>
      <w:r w:rsidR="00E560C2" w:rsidRPr="00941E1D">
        <w:rPr>
          <w:sz w:val="24"/>
          <w:szCs w:val="24"/>
        </w:rPr>
        <w:t xml:space="preserve">information </w:t>
      </w:r>
      <w:r w:rsidR="00EA617B" w:rsidRPr="00941E1D">
        <w:rPr>
          <w:sz w:val="24"/>
          <w:szCs w:val="24"/>
        </w:rPr>
        <w:t xml:space="preserve">on the deals, such as </w:t>
      </w:r>
      <w:r w:rsidR="00E560C2" w:rsidRPr="00941E1D">
        <w:rPr>
          <w:sz w:val="24"/>
          <w:szCs w:val="24"/>
        </w:rPr>
        <w:t xml:space="preserve">deal </w:t>
      </w:r>
      <w:r w:rsidR="00EA617B" w:rsidRPr="00941E1D">
        <w:rPr>
          <w:sz w:val="24"/>
          <w:szCs w:val="24"/>
        </w:rPr>
        <w:t xml:space="preserve">type, </w:t>
      </w:r>
      <w:r w:rsidR="00E560C2" w:rsidRPr="00941E1D">
        <w:rPr>
          <w:sz w:val="24"/>
          <w:szCs w:val="24"/>
        </w:rPr>
        <w:t xml:space="preserve">buyer logo, seller logo, closing </w:t>
      </w:r>
      <w:r w:rsidR="00EA617B" w:rsidRPr="00941E1D">
        <w:rPr>
          <w:sz w:val="24"/>
          <w:szCs w:val="24"/>
        </w:rPr>
        <w:t xml:space="preserve">dates, </w:t>
      </w:r>
      <w:r>
        <w:rPr>
          <w:sz w:val="24"/>
          <w:szCs w:val="24"/>
        </w:rPr>
        <w:t xml:space="preserve">and </w:t>
      </w:r>
      <w:r w:rsidR="00E560C2" w:rsidRPr="00941E1D">
        <w:rPr>
          <w:sz w:val="24"/>
          <w:szCs w:val="24"/>
        </w:rPr>
        <w:t>deal quantum</w:t>
      </w:r>
      <w:r>
        <w:rPr>
          <w:sz w:val="24"/>
          <w:szCs w:val="24"/>
        </w:rPr>
        <w:t>.</w:t>
      </w:r>
    </w:p>
    <w:p w14:paraId="4A05FC17" w14:textId="77777777" w:rsidR="00941E1D" w:rsidRPr="00941E1D" w:rsidRDefault="00941E1D" w:rsidP="00941E1D">
      <w:pPr>
        <w:pStyle w:val="ListParagraph"/>
        <w:ind w:left="3600"/>
        <w:rPr>
          <w:sz w:val="24"/>
          <w:szCs w:val="24"/>
        </w:rPr>
      </w:pPr>
    </w:p>
    <w:p w14:paraId="4FBB060F" w14:textId="0CB93B03" w:rsidR="00ED719A" w:rsidRPr="00941E1D" w:rsidRDefault="00941E1D" w:rsidP="00941E1D">
      <w:pPr>
        <w:pStyle w:val="ListParagraph"/>
        <w:numPr>
          <w:ilvl w:val="2"/>
          <w:numId w:val="3"/>
        </w:numPr>
        <w:rPr>
          <w:sz w:val="24"/>
          <w:szCs w:val="24"/>
        </w:rPr>
      </w:pPr>
      <w:r>
        <w:rPr>
          <w:b/>
          <w:bCs/>
          <w:sz w:val="24"/>
          <w:szCs w:val="24"/>
          <w:u w:val="single"/>
        </w:rPr>
        <w:t>Element 3:</w:t>
      </w:r>
      <w:r w:rsidRPr="00941E1D">
        <w:rPr>
          <w:sz w:val="24"/>
          <w:szCs w:val="24"/>
        </w:rPr>
        <w:t xml:space="preserve"> </w:t>
      </w:r>
      <w:r w:rsidR="00ED719A" w:rsidRPr="00941E1D">
        <w:rPr>
          <w:sz w:val="24"/>
          <w:szCs w:val="24"/>
        </w:rPr>
        <w:t>Existing relationships</w:t>
      </w:r>
    </w:p>
    <w:p w14:paraId="4C316E6F" w14:textId="320184AA" w:rsidR="00941E1D" w:rsidRDefault="00941E1D" w:rsidP="00941E1D">
      <w:pPr>
        <w:pStyle w:val="ListParagraph"/>
        <w:numPr>
          <w:ilvl w:val="3"/>
          <w:numId w:val="3"/>
        </w:numPr>
        <w:rPr>
          <w:sz w:val="24"/>
          <w:szCs w:val="24"/>
        </w:rPr>
      </w:pPr>
      <w:r>
        <w:rPr>
          <w:sz w:val="24"/>
          <w:szCs w:val="24"/>
        </w:rPr>
        <w:t>The bank’s existing relationships with potential buyers and investors is another key deciding factor when selecting an investment banking partner.</w:t>
      </w:r>
    </w:p>
    <w:p w14:paraId="3F120BCC" w14:textId="77777777" w:rsidR="00456472" w:rsidRDefault="00AF5AA4" w:rsidP="00941E1D">
      <w:pPr>
        <w:pStyle w:val="ListParagraph"/>
        <w:numPr>
          <w:ilvl w:val="3"/>
          <w:numId w:val="3"/>
        </w:numPr>
        <w:rPr>
          <w:sz w:val="24"/>
          <w:szCs w:val="24"/>
        </w:rPr>
      </w:pPr>
      <w:r>
        <w:rPr>
          <w:sz w:val="24"/>
          <w:szCs w:val="24"/>
        </w:rPr>
        <w:t xml:space="preserve">The client </w:t>
      </w:r>
      <w:r w:rsidR="00941E1D">
        <w:rPr>
          <w:sz w:val="24"/>
          <w:szCs w:val="24"/>
        </w:rPr>
        <w:t xml:space="preserve">wants to </w:t>
      </w:r>
      <w:r>
        <w:rPr>
          <w:sz w:val="24"/>
          <w:szCs w:val="24"/>
        </w:rPr>
        <w:t xml:space="preserve">leverage the bank’s connections </w:t>
      </w:r>
      <w:r w:rsidR="00941E1D">
        <w:rPr>
          <w:sz w:val="24"/>
          <w:szCs w:val="24"/>
        </w:rPr>
        <w:t>during the capital markets process</w:t>
      </w:r>
      <w:r w:rsidR="00456472">
        <w:rPr>
          <w:sz w:val="24"/>
          <w:szCs w:val="24"/>
        </w:rPr>
        <w:t>.</w:t>
      </w:r>
    </w:p>
    <w:p w14:paraId="7169188D" w14:textId="67ED53CA" w:rsidR="00941E1D" w:rsidRDefault="00456472" w:rsidP="00941E1D">
      <w:pPr>
        <w:pStyle w:val="ListParagraph"/>
        <w:numPr>
          <w:ilvl w:val="3"/>
          <w:numId w:val="3"/>
        </w:numPr>
        <w:rPr>
          <w:sz w:val="24"/>
          <w:szCs w:val="24"/>
        </w:rPr>
      </w:pPr>
      <w:r>
        <w:rPr>
          <w:sz w:val="24"/>
          <w:szCs w:val="24"/>
        </w:rPr>
        <w:t xml:space="preserve">The client wants an investment banking partner that has prior experience in dealing with specific financial and strategic buyers. </w:t>
      </w:r>
    </w:p>
    <w:p w14:paraId="48B57656" w14:textId="52B11D95" w:rsidR="00941E1D" w:rsidRPr="00CC65CF" w:rsidRDefault="00941E1D" w:rsidP="00941E1D">
      <w:pPr>
        <w:pStyle w:val="ListParagraph"/>
        <w:numPr>
          <w:ilvl w:val="3"/>
          <w:numId w:val="3"/>
        </w:numPr>
        <w:rPr>
          <w:sz w:val="24"/>
          <w:szCs w:val="24"/>
        </w:rPr>
      </w:pPr>
      <w:r>
        <w:rPr>
          <w:sz w:val="24"/>
          <w:szCs w:val="24"/>
        </w:rPr>
        <w:t xml:space="preserve">Given that </w:t>
      </w:r>
      <w:r w:rsidR="00456472">
        <w:rPr>
          <w:sz w:val="24"/>
          <w:szCs w:val="24"/>
        </w:rPr>
        <w:t xml:space="preserve">the bank’s </w:t>
      </w:r>
      <w:r>
        <w:rPr>
          <w:sz w:val="24"/>
          <w:szCs w:val="24"/>
        </w:rPr>
        <w:t>existing network is important, practitioners will highlight their relationships throughout the pitch materials to communicate the bank’s strong and relevant presence in the capital markets.</w:t>
      </w:r>
    </w:p>
    <w:p w14:paraId="7B7EE5AD" w14:textId="2EFEBC0E" w:rsidR="00456472" w:rsidRDefault="00456472" w:rsidP="00456472">
      <w:pPr>
        <w:pStyle w:val="ListParagraph"/>
        <w:numPr>
          <w:ilvl w:val="4"/>
          <w:numId w:val="3"/>
        </w:numPr>
        <w:rPr>
          <w:sz w:val="24"/>
          <w:szCs w:val="24"/>
        </w:rPr>
      </w:pPr>
      <w:r>
        <w:rPr>
          <w:sz w:val="24"/>
          <w:szCs w:val="24"/>
        </w:rPr>
        <w:t>For example, bankers will include splash pages of potential buyers. A splash page is simply just a page of company logos that, in this case, highlight strategic or financial investors that could finance the deal.</w:t>
      </w:r>
    </w:p>
    <w:p w14:paraId="1F1742CA" w14:textId="6CD7DF50" w:rsidR="00456472" w:rsidRDefault="00456472" w:rsidP="00456472">
      <w:pPr>
        <w:pStyle w:val="ListParagraph"/>
        <w:numPr>
          <w:ilvl w:val="4"/>
          <w:numId w:val="3"/>
        </w:numPr>
        <w:rPr>
          <w:sz w:val="24"/>
          <w:szCs w:val="24"/>
        </w:rPr>
      </w:pPr>
      <w:r>
        <w:rPr>
          <w:sz w:val="24"/>
          <w:szCs w:val="24"/>
        </w:rPr>
        <w:t xml:space="preserve">Following a splash page, the bankers might add a page for “buyer strips” which is an additional page that identifies the specific relationships that the bank has in each of the institutions highlighted on the splash page. </w:t>
      </w:r>
    </w:p>
    <w:p w14:paraId="7926C727" w14:textId="746778B6" w:rsidR="00176DB6" w:rsidRPr="00456472" w:rsidRDefault="00456472" w:rsidP="00456472">
      <w:pPr>
        <w:pStyle w:val="ListParagraph"/>
        <w:numPr>
          <w:ilvl w:val="2"/>
          <w:numId w:val="3"/>
        </w:numPr>
        <w:rPr>
          <w:sz w:val="24"/>
          <w:szCs w:val="24"/>
        </w:rPr>
      </w:pPr>
      <w:r>
        <w:rPr>
          <w:b/>
          <w:bCs/>
          <w:sz w:val="24"/>
          <w:szCs w:val="24"/>
          <w:u w:val="single"/>
        </w:rPr>
        <w:t>Element 4:</w:t>
      </w:r>
      <w:r w:rsidRPr="00456472">
        <w:rPr>
          <w:sz w:val="24"/>
          <w:szCs w:val="24"/>
        </w:rPr>
        <w:t xml:space="preserve"> </w:t>
      </w:r>
      <w:r w:rsidR="00EA617B" w:rsidRPr="00456472">
        <w:rPr>
          <w:sz w:val="24"/>
          <w:szCs w:val="24"/>
        </w:rPr>
        <w:t>Valuation</w:t>
      </w:r>
    </w:p>
    <w:p w14:paraId="5F85F584" w14:textId="109C472B" w:rsidR="00456472" w:rsidRPr="00456472" w:rsidRDefault="00456472" w:rsidP="00456472">
      <w:pPr>
        <w:pStyle w:val="ListParagraph"/>
        <w:numPr>
          <w:ilvl w:val="3"/>
          <w:numId w:val="3"/>
        </w:numPr>
        <w:rPr>
          <w:sz w:val="24"/>
          <w:szCs w:val="24"/>
        </w:rPr>
      </w:pPr>
      <w:r>
        <w:rPr>
          <w:sz w:val="24"/>
          <w:szCs w:val="24"/>
        </w:rPr>
        <w:t>The bank’s perception of the client’s value in the marketplace is another key deciding factor when selecting an investment banking partner.</w:t>
      </w:r>
    </w:p>
    <w:p w14:paraId="566838BC" w14:textId="1F355781" w:rsidR="00EB00E5" w:rsidRDefault="00EB00E5" w:rsidP="00456472">
      <w:pPr>
        <w:pStyle w:val="ListParagraph"/>
        <w:numPr>
          <w:ilvl w:val="3"/>
          <w:numId w:val="3"/>
        </w:numPr>
        <w:rPr>
          <w:sz w:val="24"/>
          <w:szCs w:val="24"/>
        </w:rPr>
      </w:pPr>
      <w:r>
        <w:rPr>
          <w:sz w:val="24"/>
          <w:szCs w:val="24"/>
        </w:rPr>
        <w:t>The client will likely have</w:t>
      </w:r>
      <w:r w:rsidR="008056B9">
        <w:rPr>
          <w:sz w:val="24"/>
          <w:szCs w:val="24"/>
        </w:rPr>
        <w:t xml:space="preserve"> pre-existing</w:t>
      </w:r>
      <w:r>
        <w:rPr>
          <w:sz w:val="24"/>
          <w:szCs w:val="24"/>
        </w:rPr>
        <w:t xml:space="preserve"> valuation expectations that are necessary </w:t>
      </w:r>
      <w:r w:rsidR="00D14078">
        <w:rPr>
          <w:sz w:val="24"/>
          <w:szCs w:val="24"/>
        </w:rPr>
        <w:t xml:space="preserve">to close </w:t>
      </w:r>
      <w:r>
        <w:rPr>
          <w:sz w:val="24"/>
          <w:szCs w:val="24"/>
        </w:rPr>
        <w:t>the deal</w:t>
      </w:r>
      <w:r w:rsidR="00D14078">
        <w:rPr>
          <w:sz w:val="24"/>
          <w:szCs w:val="24"/>
        </w:rPr>
        <w:t>, and if the investment bank does not believe it can fetch this value in the capital markets, then it would be senseless to engage.</w:t>
      </w:r>
    </w:p>
    <w:p w14:paraId="01C6C09D" w14:textId="00CBA929" w:rsidR="00D14078" w:rsidRDefault="008056B9" w:rsidP="00456472">
      <w:pPr>
        <w:pStyle w:val="ListParagraph"/>
        <w:numPr>
          <w:ilvl w:val="4"/>
          <w:numId w:val="3"/>
        </w:numPr>
        <w:rPr>
          <w:sz w:val="24"/>
          <w:szCs w:val="24"/>
        </w:rPr>
      </w:pPr>
      <w:r>
        <w:rPr>
          <w:sz w:val="24"/>
          <w:szCs w:val="24"/>
        </w:rPr>
        <w:t>T</w:t>
      </w:r>
      <w:r w:rsidR="00EB00E5">
        <w:rPr>
          <w:sz w:val="24"/>
          <w:szCs w:val="24"/>
        </w:rPr>
        <w:t xml:space="preserve">he bank </w:t>
      </w:r>
      <w:r w:rsidR="00D14078">
        <w:rPr>
          <w:sz w:val="24"/>
          <w:szCs w:val="24"/>
        </w:rPr>
        <w:t>needs to put forth a realistic, fact-based valuation or at least guidance on valuation.</w:t>
      </w:r>
    </w:p>
    <w:p w14:paraId="4A4D6EB7" w14:textId="6FB4A254" w:rsidR="00D14078" w:rsidRDefault="00D14078" w:rsidP="00456472">
      <w:pPr>
        <w:pStyle w:val="ListParagraph"/>
        <w:numPr>
          <w:ilvl w:val="4"/>
          <w:numId w:val="3"/>
        </w:numPr>
        <w:rPr>
          <w:sz w:val="24"/>
          <w:szCs w:val="24"/>
        </w:rPr>
      </w:pPr>
      <w:r>
        <w:rPr>
          <w:sz w:val="24"/>
          <w:szCs w:val="24"/>
        </w:rPr>
        <w:t xml:space="preserve">If the bank suggests an unreasonable valuation that is way above market rate, then it will set client expectations too high and create immediate </w:t>
      </w:r>
      <w:r>
        <w:rPr>
          <w:sz w:val="24"/>
          <w:szCs w:val="24"/>
        </w:rPr>
        <w:lastRenderedPageBreak/>
        <w:t xml:space="preserve">variations in the bid-ask spread and </w:t>
      </w:r>
      <w:r w:rsidR="000C4E21">
        <w:rPr>
          <w:sz w:val="24"/>
          <w:szCs w:val="24"/>
        </w:rPr>
        <w:t xml:space="preserve">ensure </w:t>
      </w:r>
      <w:r>
        <w:rPr>
          <w:sz w:val="24"/>
          <w:szCs w:val="24"/>
        </w:rPr>
        <w:t>a pricing delta that will be too large to negotiate.</w:t>
      </w:r>
    </w:p>
    <w:p w14:paraId="0FA6ED3C" w14:textId="3A91A65D" w:rsidR="00D14078" w:rsidRDefault="00D14078" w:rsidP="00456472">
      <w:pPr>
        <w:pStyle w:val="ListParagraph"/>
        <w:numPr>
          <w:ilvl w:val="4"/>
          <w:numId w:val="3"/>
        </w:numPr>
        <w:rPr>
          <w:sz w:val="24"/>
          <w:szCs w:val="24"/>
        </w:rPr>
      </w:pPr>
      <w:r>
        <w:rPr>
          <w:sz w:val="24"/>
          <w:szCs w:val="24"/>
        </w:rPr>
        <w:t xml:space="preserve">Setting unreasonable client expectations introduces </w:t>
      </w:r>
      <w:r w:rsidR="000C4E21">
        <w:rPr>
          <w:sz w:val="24"/>
          <w:szCs w:val="24"/>
        </w:rPr>
        <w:t>unnecessary</w:t>
      </w:r>
      <w:r>
        <w:rPr>
          <w:sz w:val="24"/>
          <w:szCs w:val="24"/>
        </w:rPr>
        <w:t xml:space="preserve"> dea</w:t>
      </w:r>
      <w:r w:rsidR="000C4E21">
        <w:rPr>
          <w:sz w:val="24"/>
          <w:szCs w:val="24"/>
        </w:rPr>
        <w:t>l</w:t>
      </w:r>
      <w:r>
        <w:rPr>
          <w:sz w:val="24"/>
          <w:szCs w:val="24"/>
        </w:rPr>
        <w:t xml:space="preserve"> risk because </w:t>
      </w:r>
      <w:r w:rsidR="000C4E21">
        <w:rPr>
          <w:sz w:val="24"/>
          <w:szCs w:val="24"/>
        </w:rPr>
        <w:t xml:space="preserve">a </w:t>
      </w:r>
      <w:r>
        <w:rPr>
          <w:sz w:val="24"/>
          <w:szCs w:val="24"/>
        </w:rPr>
        <w:t xml:space="preserve">client likely will not accept valuation terms below what </w:t>
      </w:r>
      <w:r w:rsidR="000C4E21">
        <w:rPr>
          <w:sz w:val="24"/>
          <w:szCs w:val="24"/>
        </w:rPr>
        <w:t xml:space="preserve">they are </w:t>
      </w:r>
      <w:r>
        <w:rPr>
          <w:sz w:val="24"/>
          <w:szCs w:val="24"/>
        </w:rPr>
        <w:t>expecting</w:t>
      </w:r>
      <w:r w:rsidR="000C4E21">
        <w:rPr>
          <w:sz w:val="24"/>
          <w:szCs w:val="24"/>
        </w:rPr>
        <w:t>, which will increase the chances of deal failure.</w:t>
      </w:r>
    </w:p>
    <w:p w14:paraId="19D3A970" w14:textId="76B336BE" w:rsidR="00D14078" w:rsidRPr="00CC65CF" w:rsidRDefault="00D14078" w:rsidP="00D14078">
      <w:pPr>
        <w:pStyle w:val="ListParagraph"/>
        <w:numPr>
          <w:ilvl w:val="3"/>
          <w:numId w:val="3"/>
        </w:numPr>
        <w:rPr>
          <w:sz w:val="24"/>
          <w:szCs w:val="24"/>
        </w:rPr>
      </w:pPr>
      <w:r>
        <w:rPr>
          <w:sz w:val="24"/>
          <w:szCs w:val="24"/>
        </w:rPr>
        <w:t>Given that valuation is important, practitioners will highlight their thoughts on valuation by providing some level of intrinsic and relative valuation analysis in the pitch materials.</w:t>
      </w:r>
    </w:p>
    <w:p w14:paraId="4EE65E0F" w14:textId="77777777" w:rsidR="00D14078" w:rsidRDefault="00D14078" w:rsidP="00D14078">
      <w:pPr>
        <w:pStyle w:val="ListParagraph"/>
        <w:ind w:left="2160"/>
        <w:rPr>
          <w:sz w:val="24"/>
          <w:szCs w:val="24"/>
        </w:rPr>
      </w:pPr>
    </w:p>
    <w:p w14:paraId="26082316" w14:textId="13B62CEE" w:rsidR="00ED719A" w:rsidRPr="00456472" w:rsidRDefault="00456472" w:rsidP="00456472">
      <w:pPr>
        <w:pStyle w:val="ListParagraph"/>
        <w:numPr>
          <w:ilvl w:val="2"/>
          <w:numId w:val="3"/>
        </w:numPr>
        <w:rPr>
          <w:sz w:val="24"/>
          <w:szCs w:val="24"/>
        </w:rPr>
      </w:pPr>
      <w:r>
        <w:rPr>
          <w:b/>
          <w:bCs/>
          <w:sz w:val="24"/>
          <w:szCs w:val="24"/>
          <w:u w:val="single"/>
        </w:rPr>
        <w:t>Element 5:</w:t>
      </w:r>
      <w:r w:rsidRPr="00456472">
        <w:rPr>
          <w:sz w:val="24"/>
          <w:szCs w:val="24"/>
        </w:rPr>
        <w:t xml:space="preserve"> </w:t>
      </w:r>
      <w:r w:rsidR="00ED719A" w:rsidRPr="00456472">
        <w:rPr>
          <w:sz w:val="24"/>
          <w:szCs w:val="24"/>
        </w:rPr>
        <w:t>Fee Structure</w:t>
      </w:r>
      <w:r w:rsidR="00B509AD" w:rsidRPr="00456472">
        <w:rPr>
          <w:sz w:val="24"/>
          <w:szCs w:val="24"/>
        </w:rPr>
        <w:t xml:space="preserve"> </w:t>
      </w:r>
    </w:p>
    <w:p w14:paraId="2BEC8667" w14:textId="5C5C66EB" w:rsidR="00604774" w:rsidRDefault="00604774" w:rsidP="00456472">
      <w:pPr>
        <w:pStyle w:val="ListParagraph"/>
        <w:numPr>
          <w:ilvl w:val="3"/>
          <w:numId w:val="3"/>
        </w:numPr>
        <w:rPr>
          <w:sz w:val="24"/>
          <w:szCs w:val="24"/>
        </w:rPr>
      </w:pPr>
      <w:r>
        <w:rPr>
          <w:sz w:val="24"/>
          <w:szCs w:val="24"/>
        </w:rPr>
        <w:t>The client will also weigh the bank’s fee structure when selecting an investment bank</w:t>
      </w:r>
      <w:r w:rsidR="000C4E21">
        <w:rPr>
          <w:sz w:val="24"/>
          <w:szCs w:val="24"/>
        </w:rPr>
        <w:t xml:space="preserve"> partner.</w:t>
      </w:r>
    </w:p>
    <w:p w14:paraId="3C8563C2" w14:textId="74AEA37E" w:rsidR="00B509AD" w:rsidRDefault="00604774" w:rsidP="00456472">
      <w:pPr>
        <w:pStyle w:val="ListParagraph"/>
        <w:numPr>
          <w:ilvl w:val="3"/>
          <w:numId w:val="3"/>
        </w:numPr>
        <w:rPr>
          <w:sz w:val="24"/>
          <w:szCs w:val="24"/>
        </w:rPr>
      </w:pPr>
      <w:r>
        <w:rPr>
          <w:sz w:val="24"/>
          <w:szCs w:val="24"/>
        </w:rPr>
        <w:t>The fee structure can vary depending on deal and depending on bank</w:t>
      </w:r>
      <w:r w:rsidR="000C4E21">
        <w:rPr>
          <w:sz w:val="24"/>
          <w:szCs w:val="24"/>
        </w:rPr>
        <w:t>,</w:t>
      </w:r>
      <w:r>
        <w:rPr>
          <w:sz w:val="24"/>
          <w:szCs w:val="24"/>
        </w:rPr>
        <w:t xml:space="preserve"> but typical market terms are lower-single digit percents for M&amp;A deals, and mid-single digit percents for capital market deals</w:t>
      </w:r>
      <w:r w:rsidR="000C4E21">
        <w:rPr>
          <w:sz w:val="24"/>
          <w:szCs w:val="24"/>
        </w:rPr>
        <w:t>.</w:t>
      </w:r>
    </w:p>
    <w:p w14:paraId="17191759" w14:textId="6AC30CD6" w:rsidR="00604774" w:rsidRDefault="00604774" w:rsidP="00456472">
      <w:pPr>
        <w:pStyle w:val="ListParagraph"/>
        <w:numPr>
          <w:ilvl w:val="3"/>
          <w:numId w:val="3"/>
        </w:numPr>
        <w:rPr>
          <w:sz w:val="24"/>
          <w:szCs w:val="24"/>
        </w:rPr>
      </w:pPr>
      <w:r>
        <w:rPr>
          <w:sz w:val="24"/>
          <w:szCs w:val="24"/>
        </w:rPr>
        <w:t>S</w:t>
      </w:r>
      <w:r w:rsidR="00B509AD">
        <w:rPr>
          <w:sz w:val="24"/>
          <w:szCs w:val="24"/>
        </w:rPr>
        <w:t xml:space="preserve">ometimes there are special </w:t>
      </w:r>
      <w:r>
        <w:rPr>
          <w:sz w:val="24"/>
          <w:szCs w:val="24"/>
        </w:rPr>
        <w:t>fee structures that banks utilize to attract certain clients</w:t>
      </w:r>
      <w:r w:rsidR="000C4E21">
        <w:rPr>
          <w:sz w:val="24"/>
          <w:szCs w:val="24"/>
        </w:rPr>
        <w:t>.</w:t>
      </w:r>
    </w:p>
    <w:p w14:paraId="7E93040F" w14:textId="6F097A56" w:rsidR="004D20B6" w:rsidRDefault="000C4E21" w:rsidP="00456472">
      <w:pPr>
        <w:pStyle w:val="ListParagraph"/>
        <w:numPr>
          <w:ilvl w:val="4"/>
          <w:numId w:val="3"/>
        </w:numPr>
        <w:rPr>
          <w:sz w:val="24"/>
          <w:szCs w:val="24"/>
        </w:rPr>
      </w:pPr>
      <w:r>
        <w:rPr>
          <w:sz w:val="24"/>
          <w:szCs w:val="24"/>
        </w:rPr>
        <w:t>For example, the bank might decide to f</w:t>
      </w:r>
      <w:r w:rsidR="00B509AD">
        <w:rPr>
          <w:sz w:val="24"/>
          <w:szCs w:val="24"/>
        </w:rPr>
        <w:t>orgo</w:t>
      </w:r>
      <w:r>
        <w:rPr>
          <w:sz w:val="24"/>
          <w:szCs w:val="24"/>
        </w:rPr>
        <w:t xml:space="preserve"> </w:t>
      </w:r>
      <w:r w:rsidR="00B509AD">
        <w:rPr>
          <w:sz w:val="24"/>
          <w:szCs w:val="24"/>
        </w:rPr>
        <w:t>fee</w:t>
      </w:r>
      <w:r w:rsidR="004D20B6">
        <w:rPr>
          <w:sz w:val="24"/>
          <w:szCs w:val="24"/>
        </w:rPr>
        <w:t xml:space="preserve">s, </w:t>
      </w:r>
      <w:r>
        <w:rPr>
          <w:sz w:val="24"/>
          <w:szCs w:val="24"/>
        </w:rPr>
        <w:t xml:space="preserve">or </w:t>
      </w:r>
      <w:r w:rsidR="004D20B6">
        <w:rPr>
          <w:sz w:val="24"/>
          <w:szCs w:val="24"/>
        </w:rPr>
        <w:t>remov</w:t>
      </w:r>
      <w:r>
        <w:rPr>
          <w:sz w:val="24"/>
          <w:szCs w:val="24"/>
        </w:rPr>
        <w:t>e an</w:t>
      </w:r>
      <w:r w:rsidR="004D20B6">
        <w:rPr>
          <w:sz w:val="24"/>
          <w:szCs w:val="24"/>
        </w:rPr>
        <w:t xml:space="preserve"> engagement tail, or tak</w:t>
      </w:r>
      <w:r>
        <w:rPr>
          <w:sz w:val="24"/>
          <w:szCs w:val="24"/>
        </w:rPr>
        <w:t xml:space="preserve">e </w:t>
      </w:r>
      <w:r w:rsidR="004D20B6">
        <w:rPr>
          <w:sz w:val="24"/>
          <w:szCs w:val="24"/>
        </w:rPr>
        <w:t xml:space="preserve">warrants in leu of </w:t>
      </w:r>
      <w:r>
        <w:rPr>
          <w:sz w:val="24"/>
          <w:szCs w:val="24"/>
        </w:rPr>
        <w:t xml:space="preserve">a </w:t>
      </w:r>
      <w:r w:rsidR="004D20B6">
        <w:rPr>
          <w:sz w:val="24"/>
          <w:szCs w:val="24"/>
        </w:rPr>
        <w:t>cash</w:t>
      </w:r>
      <w:r>
        <w:rPr>
          <w:sz w:val="24"/>
          <w:szCs w:val="24"/>
        </w:rPr>
        <w:t xml:space="preserve"> fee.</w:t>
      </w:r>
    </w:p>
    <w:p w14:paraId="76BF5FC2" w14:textId="77777777" w:rsidR="000C4E21" w:rsidRDefault="000C4E21" w:rsidP="000C4E21">
      <w:pPr>
        <w:pStyle w:val="ListParagraph"/>
        <w:numPr>
          <w:ilvl w:val="3"/>
          <w:numId w:val="3"/>
        </w:numPr>
        <w:rPr>
          <w:sz w:val="24"/>
          <w:szCs w:val="24"/>
        </w:rPr>
      </w:pPr>
      <w:r>
        <w:rPr>
          <w:sz w:val="24"/>
          <w:szCs w:val="24"/>
        </w:rPr>
        <w:t xml:space="preserve">It is not uncommon for a </w:t>
      </w:r>
      <w:r w:rsidR="00604774">
        <w:rPr>
          <w:sz w:val="24"/>
          <w:szCs w:val="24"/>
        </w:rPr>
        <w:t xml:space="preserve">smaller bank </w:t>
      </w:r>
      <w:r>
        <w:rPr>
          <w:sz w:val="24"/>
          <w:szCs w:val="24"/>
        </w:rPr>
        <w:t xml:space="preserve">reduce fees to increase its chances of winning a prestigious client mandate, for the purpose of future </w:t>
      </w:r>
      <w:r w:rsidR="00604774">
        <w:rPr>
          <w:sz w:val="24"/>
          <w:szCs w:val="24"/>
        </w:rPr>
        <w:t>utiliz</w:t>
      </w:r>
      <w:r>
        <w:rPr>
          <w:sz w:val="24"/>
          <w:szCs w:val="24"/>
        </w:rPr>
        <w:t xml:space="preserve">ation of </w:t>
      </w:r>
      <w:r w:rsidR="00604774">
        <w:rPr>
          <w:sz w:val="24"/>
          <w:szCs w:val="24"/>
        </w:rPr>
        <w:t>the tombstone as a market</w:t>
      </w:r>
      <w:r>
        <w:rPr>
          <w:sz w:val="24"/>
          <w:szCs w:val="24"/>
        </w:rPr>
        <w:t>ing</w:t>
      </w:r>
      <w:r w:rsidR="00604774">
        <w:rPr>
          <w:sz w:val="24"/>
          <w:szCs w:val="24"/>
        </w:rPr>
        <w:t xml:space="preserve"> tool to enhance </w:t>
      </w:r>
      <w:r>
        <w:rPr>
          <w:sz w:val="24"/>
          <w:szCs w:val="24"/>
        </w:rPr>
        <w:t xml:space="preserve">the bank’s </w:t>
      </w:r>
      <w:r w:rsidR="00604774">
        <w:rPr>
          <w:sz w:val="24"/>
          <w:szCs w:val="24"/>
        </w:rPr>
        <w:t>reputation</w:t>
      </w:r>
      <w:r>
        <w:rPr>
          <w:sz w:val="24"/>
          <w:szCs w:val="24"/>
        </w:rPr>
        <w:t>.</w:t>
      </w:r>
    </w:p>
    <w:p w14:paraId="3F6D64F2" w14:textId="2BC66FE5" w:rsidR="00B509AD" w:rsidRDefault="00604774" w:rsidP="000C4E21">
      <w:pPr>
        <w:pStyle w:val="ListParagraph"/>
        <w:ind w:left="2880"/>
        <w:rPr>
          <w:sz w:val="24"/>
          <w:szCs w:val="24"/>
        </w:rPr>
      </w:pPr>
      <w:r>
        <w:rPr>
          <w:sz w:val="24"/>
          <w:szCs w:val="24"/>
        </w:rPr>
        <w:t xml:space="preserve"> </w:t>
      </w:r>
    </w:p>
    <w:p w14:paraId="2F33E75B" w14:textId="55418B9F" w:rsidR="00C96404" w:rsidRPr="00604774" w:rsidRDefault="004D20B6" w:rsidP="002722CC">
      <w:pPr>
        <w:pStyle w:val="ListParagraph"/>
        <w:numPr>
          <w:ilvl w:val="0"/>
          <w:numId w:val="1"/>
        </w:numPr>
        <w:rPr>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04774">
        <w:rPr>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Getting </w:t>
      </w:r>
      <w:r w:rsidR="00604774">
        <w:rPr>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604774">
        <w:rPr>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taffed on a Pitch</w:t>
      </w:r>
    </w:p>
    <w:p w14:paraId="753F559D" w14:textId="62C1F9F8" w:rsidR="00C96404" w:rsidRPr="000C4E21" w:rsidRDefault="000C4E21" w:rsidP="004A1BE8">
      <w:pPr>
        <w:pStyle w:val="ListParagraph"/>
        <w:numPr>
          <w:ilvl w:val="1"/>
          <w:numId w:val="3"/>
        </w:numPr>
        <w:rPr>
          <w:b/>
          <w:bCs/>
          <w:sz w:val="24"/>
          <w:szCs w:val="24"/>
          <w:u w:val="single"/>
        </w:rPr>
      </w:pPr>
      <w:r w:rsidRPr="000C4E21">
        <w:rPr>
          <w:b/>
          <w:bCs/>
          <w:sz w:val="24"/>
          <w:szCs w:val="24"/>
          <w:u w:val="single"/>
        </w:rPr>
        <w:t>Background</w:t>
      </w:r>
    </w:p>
    <w:p w14:paraId="19C453C9" w14:textId="4E1C9963" w:rsidR="00C96404" w:rsidRPr="000C4E21" w:rsidRDefault="004A1BE8" w:rsidP="004A1BE8">
      <w:pPr>
        <w:pStyle w:val="ListParagraph"/>
        <w:numPr>
          <w:ilvl w:val="2"/>
          <w:numId w:val="3"/>
        </w:numPr>
        <w:rPr>
          <w:sz w:val="24"/>
          <w:szCs w:val="24"/>
        </w:rPr>
      </w:pPr>
      <w:r w:rsidRPr="000C4E21">
        <w:rPr>
          <w:sz w:val="24"/>
          <w:szCs w:val="24"/>
        </w:rPr>
        <w:t>Below is a detailed process outline describing what junior bankers should expect when being staffed on a pitch</w:t>
      </w:r>
      <w:r w:rsidR="000C4E21">
        <w:rPr>
          <w:sz w:val="24"/>
          <w:szCs w:val="24"/>
        </w:rPr>
        <w:t>:</w:t>
      </w:r>
    </w:p>
    <w:p w14:paraId="46C2C8A5" w14:textId="73630058" w:rsidR="00B6491B" w:rsidRDefault="000C4E21" w:rsidP="004A1BE8">
      <w:pPr>
        <w:pStyle w:val="ListParagraph"/>
        <w:numPr>
          <w:ilvl w:val="3"/>
          <w:numId w:val="3"/>
        </w:numPr>
        <w:rPr>
          <w:sz w:val="24"/>
          <w:szCs w:val="24"/>
        </w:rPr>
      </w:pPr>
      <w:r w:rsidRPr="000C4E21">
        <w:rPr>
          <w:b/>
          <w:bCs/>
          <w:sz w:val="24"/>
          <w:szCs w:val="24"/>
          <w:u w:val="single"/>
        </w:rPr>
        <w:t>Step1:</w:t>
      </w:r>
      <w:r>
        <w:rPr>
          <w:sz w:val="24"/>
          <w:szCs w:val="24"/>
        </w:rPr>
        <w:t xml:space="preserve"> Receiving a s</w:t>
      </w:r>
      <w:r w:rsidR="004A1BE8">
        <w:rPr>
          <w:sz w:val="24"/>
          <w:szCs w:val="24"/>
        </w:rPr>
        <w:t xml:space="preserve">taffing </w:t>
      </w:r>
      <w:r>
        <w:rPr>
          <w:sz w:val="24"/>
          <w:szCs w:val="24"/>
        </w:rPr>
        <w:t>e</w:t>
      </w:r>
      <w:r w:rsidR="004A1BE8">
        <w:rPr>
          <w:sz w:val="24"/>
          <w:szCs w:val="24"/>
        </w:rPr>
        <w:t>mail</w:t>
      </w:r>
      <w:r w:rsidR="00297020">
        <w:rPr>
          <w:sz w:val="24"/>
          <w:szCs w:val="24"/>
        </w:rPr>
        <w:t>:</w:t>
      </w:r>
    </w:p>
    <w:p w14:paraId="2653F24F" w14:textId="2BBC548F" w:rsidR="004A1BE8" w:rsidRDefault="000C4E21" w:rsidP="004A1BE8">
      <w:pPr>
        <w:pStyle w:val="ListParagraph"/>
        <w:numPr>
          <w:ilvl w:val="4"/>
          <w:numId w:val="3"/>
        </w:numPr>
        <w:rPr>
          <w:sz w:val="24"/>
          <w:szCs w:val="24"/>
        </w:rPr>
      </w:pPr>
      <w:r>
        <w:rPr>
          <w:sz w:val="24"/>
          <w:szCs w:val="24"/>
        </w:rPr>
        <w:t xml:space="preserve">The bank’s staffer alerts a practitioner of his or her obligations on a pitch with an </w:t>
      </w:r>
      <w:r w:rsidR="004A1BE8">
        <w:rPr>
          <w:sz w:val="24"/>
          <w:szCs w:val="24"/>
        </w:rPr>
        <w:t xml:space="preserve">email </w:t>
      </w:r>
      <w:r>
        <w:rPr>
          <w:sz w:val="24"/>
          <w:szCs w:val="24"/>
        </w:rPr>
        <w:t xml:space="preserve">that </w:t>
      </w:r>
      <w:r w:rsidR="004A1BE8">
        <w:rPr>
          <w:sz w:val="24"/>
          <w:szCs w:val="24"/>
        </w:rPr>
        <w:t>will include a few main items:</w:t>
      </w:r>
    </w:p>
    <w:p w14:paraId="6F1CEB0F" w14:textId="77988E24" w:rsidR="00B6491B" w:rsidRDefault="004A1BE8" w:rsidP="004A1BE8">
      <w:pPr>
        <w:pStyle w:val="ListParagraph"/>
        <w:numPr>
          <w:ilvl w:val="5"/>
          <w:numId w:val="3"/>
        </w:numPr>
        <w:rPr>
          <w:sz w:val="24"/>
          <w:szCs w:val="24"/>
        </w:rPr>
      </w:pPr>
      <w:r>
        <w:rPr>
          <w:sz w:val="24"/>
          <w:szCs w:val="24"/>
        </w:rPr>
        <w:t xml:space="preserve">The team members on the </w:t>
      </w:r>
      <w:r w:rsidR="00B6491B">
        <w:rPr>
          <w:sz w:val="24"/>
          <w:szCs w:val="24"/>
        </w:rPr>
        <w:t>pitch</w:t>
      </w:r>
    </w:p>
    <w:p w14:paraId="3D0E60C8" w14:textId="77777777" w:rsidR="00B6491B" w:rsidRDefault="00B6491B" w:rsidP="004A1BE8">
      <w:pPr>
        <w:pStyle w:val="ListParagraph"/>
        <w:numPr>
          <w:ilvl w:val="5"/>
          <w:numId w:val="3"/>
        </w:numPr>
        <w:rPr>
          <w:sz w:val="24"/>
          <w:szCs w:val="24"/>
        </w:rPr>
      </w:pPr>
      <w:r>
        <w:rPr>
          <w:sz w:val="24"/>
          <w:szCs w:val="24"/>
        </w:rPr>
        <w:t>The name of the potential client</w:t>
      </w:r>
    </w:p>
    <w:p w14:paraId="2805CD08" w14:textId="0FF3F857" w:rsidR="00B6491B" w:rsidRDefault="00B6491B" w:rsidP="004A1BE8">
      <w:pPr>
        <w:pStyle w:val="ListParagraph"/>
        <w:numPr>
          <w:ilvl w:val="5"/>
          <w:numId w:val="3"/>
        </w:numPr>
        <w:rPr>
          <w:sz w:val="24"/>
          <w:szCs w:val="24"/>
        </w:rPr>
      </w:pPr>
      <w:r>
        <w:rPr>
          <w:sz w:val="24"/>
          <w:szCs w:val="24"/>
        </w:rPr>
        <w:t xml:space="preserve">An action item for </w:t>
      </w:r>
      <w:r w:rsidR="004A1BE8">
        <w:rPr>
          <w:sz w:val="24"/>
          <w:szCs w:val="24"/>
        </w:rPr>
        <w:t xml:space="preserve">the </w:t>
      </w:r>
      <w:r>
        <w:rPr>
          <w:sz w:val="24"/>
          <w:szCs w:val="24"/>
        </w:rPr>
        <w:t>junior banker to set up an Intro</w:t>
      </w:r>
      <w:r w:rsidR="004A1BE8">
        <w:rPr>
          <w:sz w:val="24"/>
          <w:szCs w:val="24"/>
        </w:rPr>
        <w:t>ductory</w:t>
      </w:r>
      <w:r>
        <w:rPr>
          <w:sz w:val="24"/>
          <w:szCs w:val="24"/>
        </w:rPr>
        <w:t xml:space="preserve"> Call to discuss </w:t>
      </w:r>
      <w:r w:rsidR="004A1BE8">
        <w:rPr>
          <w:sz w:val="24"/>
          <w:szCs w:val="24"/>
        </w:rPr>
        <w:t xml:space="preserve">the opportunity, </w:t>
      </w:r>
      <w:r w:rsidR="000C4E21">
        <w:rPr>
          <w:sz w:val="24"/>
          <w:szCs w:val="24"/>
        </w:rPr>
        <w:t xml:space="preserve">the </w:t>
      </w:r>
      <w:r w:rsidR="004A1BE8">
        <w:rPr>
          <w:sz w:val="24"/>
          <w:szCs w:val="24"/>
        </w:rPr>
        <w:t xml:space="preserve">client, and </w:t>
      </w:r>
      <w:r w:rsidR="00297020">
        <w:rPr>
          <w:sz w:val="24"/>
          <w:szCs w:val="24"/>
        </w:rPr>
        <w:t xml:space="preserve">any additional </w:t>
      </w:r>
      <w:r w:rsidR="000C4E21">
        <w:rPr>
          <w:sz w:val="24"/>
          <w:szCs w:val="24"/>
        </w:rPr>
        <w:t xml:space="preserve">next-step </w:t>
      </w:r>
      <w:r w:rsidR="004A1BE8">
        <w:rPr>
          <w:sz w:val="24"/>
          <w:szCs w:val="24"/>
        </w:rPr>
        <w:t>action items</w:t>
      </w:r>
      <w:r w:rsidR="000C4E21">
        <w:rPr>
          <w:sz w:val="24"/>
          <w:szCs w:val="24"/>
        </w:rPr>
        <w:t>.</w:t>
      </w:r>
    </w:p>
    <w:p w14:paraId="0706CF97" w14:textId="22CFCAFB" w:rsidR="00B6491B" w:rsidRDefault="000C4E21" w:rsidP="004A1BE8">
      <w:pPr>
        <w:pStyle w:val="ListParagraph"/>
        <w:numPr>
          <w:ilvl w:val="3"/>
          <w:numId w:val="3"/>
        </w:numPr>
        <w:rPr>
          <w:sz w:val="24"/>
          <w:szCs w:val="24"/>
        </w:rPr>
      </w:pPr>
      <w:r w:rsidRPr="000C4E21">
        <w:rPr>
          <w:b/>
          <w:bCs/>
          <w:sz w:val="24"/>
          <w:szCs w:val="24"/>
          <w:u w:val="single"/>
        </w:rPr>
        <w:lastRenderedPageBreak/>
        <w:t>Step 2:</w:t>
      </w:r>
      <w:r>
        <w:rPr>
          <w:sz w:val="24"/>
          <w:szCs w:val="24"/>
        </w:rPr>
        <w:t xml:space="preserve"> </w:t>
      </w:r>
      <w:r w:rsidR="004A1BE8">
        <w:rPr>
          <w:sz w:val="24"/>
          <w:szCs w:val="24"/>
        </w:rPr>
        <w:t>Introductory Call</w:t>
      </w:r>
      <w:r w:rsidR="00B6491B">
        <w:rPr>
          <w:sz w:val="24"/>
          <w:szCs w:val="24"/>
        </w:rPr>
        <w:t>:</w:t>
      </w:r>
    </w:p>
    <w:p w14:paraId="0A8C9903" w14:textId="7C58CA9A" w:rsidR="00B6491B" w:rsidRDefault="000C4E21" w:rsidP="004A1BE8">
      <w:pPr>
        <w:pStyle w:val="ListParagraph"/>
        <w:numPr>
          <w:ilvl w:val="4"/>
          <w:numId w:val="3"/>
        </w:numPr>
        <w:rPr>
          <w:sz w:val="24"/>
          <w:szCs w:val="24"/>
        </w:rPr>
      </w:pPr>
      <w:r>
        <w:rPr>
          <w:sz w:val="24"/>
          <w:szCs w:val="24"/>
        </w:rPr>
        <w:t xml:space="preserve">On the </w:t>
      </w:r>
      <w:r w:rsidR="00297020">
        <w:rPr>
          <w:sz w:val="24"/>
          <w:szCs w:val="24"/>
        </w:rPr>
        <w:t>Introductory C</w:t>
      </w:r>
      <w:r>
        <w:rPr>
          <w:sz w:val="24"/>
          <w:szCs w:val="24"/>
        </w:rPr>
        <w:t>all, t</w:t>
      </w:r>
      <w:r w:rsidR="00B6491B">
        <w:rPr>
          <w:sz w:val="24"/>
          <w:szCs w:val="24"/>
        </w:rPr>
        <w:t xml:space="preserve">he senior bankers are going to explain the situation in further detail and </w:t>
      </w:r>
      <w:r w:rsidR="00297020">
        <w:rPr>
          <w:sz w:val="24"/>
          <w:szCs w:val="24"/>
        </w:rPr>
        <w:t xml:space="preserve">set </w:t>
      </w:r>
      <w:r w:rsidR="00B6491B">
        <w:rPr>
          <w:sz w:val="24"/>
          <w:szCs w:val="24"/>
        </w:rPr>
        <w:t>timeline expectations</w:t>
      </w:r>
      <w:r w:rsidR="00297020">
        <w:rPr>
          <w:sz w:val="24"/>
          <w:szCs w:val="24"/>
        </w:rPr>
        <w:t>.</w:t>
      </w:r>
      <w:r>
        <w:rPr>
          <w:sz w:val="24"/>
          <w:szCs w:val="24"/>
        </w:rPr>
        <w:t xml:space="preserve"> </w:t>
      </w:r>
    </w:p>
    <w:p w14:paraId="1BCF014A" w14:textId="756181FC" w:rsidR="00C96404" w:rsidRDefault="00B6491B" w:rsidP="004A1BE8">
      <w:pPr>
        <w:pStyle w:val="ListParagraph"/>
        <w:numPr>
          <w:ilvl w:val="5"/>
          <w:numId w:val="3"/>
        </w:numPr>
        <w:rPr>
          <w:sz w:val="24"/>
          <w:szCs w:val="24"/>
        </w:rPr>
      </w:pPr>
      <w:r>
        <w:rPr>
          <w:sz w:val="24"/>
          <w:szCs w:val="24"/>
        </w:rPr>
        <w:t>The origination of the relationship</w:t>
      </w:r>
      <w:r w:rsidR="004A1BE8">
        <w:rPr>
          <w:sz w:val="24"/>
          <w:szCs w:val="24"/>
        </w:rPr>
        <w:t xml:space="preserve"> with the client</w:t>
      </w:r>
      <w:r w:rsidR="00297020">
        <w:rPr>
          <w:sz w:val="24"/>
          <w:szCs w:val="24"/>
        </w:rPr>
        <w:t>.</w:t>
      </w:r>
    </w:p>
    <w:p w14:paraId="43B369ED" w14:textId="38C498A8" w:rsidR="00B6491B" w:rsidRDefault="00B6491B" w:rsidP="004A1BE8">
      <w:pPr>
        <w:pStyle w:val="ListParagraph"/>
        <w:numPr>
          <w:ilvl w:val="5"/>
          <w:numId w:val="3"/>
        </w:numPr>
        <w:rPr>
          <w:sz w:val="24"/>
          <w:szCs w:val="24"/>
        </w:rPr>
      </w:pPr>
      <w:r>
        <w:rPr>
          <w:sz w:val="24"/>
          <w:szCs w:val="24"/>
        </w:rPr>
        <w:t>The client’s goals and expectations</w:t>
      </w:r>
      <w:r w:rsidR="004A1BE8">
        <w:rPr>
          <w:sz w:val="24"/>
          <w:szCs w:val="24"/>
        </w:rPr>
        <w:t xml:space="preserve"> within the capital markets</w:t>
      </w:r>
      <w:r w:rsidR="00297020">
        <w:rPr>
          <w:sz w:val="24"/>
          <w:szCs w:val="24"/>
        </w:rPr>
        <w:t>.</w:t>
      </w:r>
    </w:p>
    <w:p w14:paraId="45DAFC91" w14:textId="69214576" w:rsidR="00B6491B" w:rsidRDefault="00B6491B" w:rsidP="004A1BE8">
      <w:pPr>
        <w:pStyle w:val="ListParagraph"/>
        <w:numPr>
          <w:ilvl w:val="5"/>
          <w:numId w:val="3"/>
        </w:numPr>
        <w:rPr>
          <w:sz w:val="24"/>
          <w:szCs w:val="24"/>
        </w:rPr>
      </w:pPr>
      <w:r>
        <w:rPr>
          <w:sz w:val="24"/>
          <w:szCs w:val="24"/>
        </w:rPr>
        <w:t>The date of the bake-off and the potential go-to-market timing</w:t>
      </w:r>
      <w:r w:rsidR="00297020">
        <w:rPr>
          <w:sz w:val="24"/>
          <w:szCs w:val="24"/>
        </w:rPr>
        <w:t>.</w:t>
      </w:r>
    </w:p>
    <w:p w14:paraId="46B303FA" w14:textId="77777777" w:rsidR="00D80BED" w:rsidRDefault="00D80BED" w:rsidP="00D80BED">
      <w:pPr>
        <w:pStyle w:val="ListParagraph"/>
        <w:ind w:left="4320"/>
        <w:rPr>
          <w:sz w:val="24"/>
          <w:szCs w:val="24"/>
        </w:rPr>
      </w:pPr>
    </w:p>
    <w:p w14:paraId="05EF10AA" w14:textId="5B9161D5" w:rsidR="00B6491B" w:rsidRDefault="00297020" w:rsidP="004A1BE8">
      <w:pPr>
        <w:pStyle w:val="ListParagraph"/>
        <w:numPr>
          <w:ilvl w:val="3"/>
          <w:numId w:val="3"/>
        </w:numPr>
        <w:rPr>
          <w:sz w:val="24"/>
          <w:szCs w:val="24"/>
        </w:rPr>
      </w:pPr>
      <w:r w:rsidRPr="00297020">
        <w:rPr>
          <w:b/>
          <w:bCs/>
          <w:sz w:val="24"/>
          <w:szCs w:val="24"/>
          <w:u w:val="single"/>
        </w:rPr>
        <w:t>Step 3:</w:t>
      </w:r>
      <w:r>
        <w:rPr>
          <w:sz w:val="24"/>
          <w:szCs w:val="24"/>
        </w:rPr>
        <w:t xml:space="preserve"> </w:t>
      </w:r>
      <w:r w:rsidR="00B6491B">
        <w:rPr>
          <w:sz w:val="24"/>
          <w:szCs w:val="24"/>
        </w:rPr>
        <w:t xml:space="preserve">Creating </w:t>
      </w:r>
      <w:r w:rsidR="0007671F">
        <w:rPr>
          <w:sz w:val="24"/>
          <w:szCs w:val="24"/>
        </w:rPr>
        <w:t xml:space="preserve">and gathering pitch </w:t>
      </w:r>
      <w:r w:rsidR="00B6491B">
        <w:rPr>
          <w:sz w:val="24"/>
          <w:szCs w:val="24"/>
        </w:rPr>
        <w:t>materials</w:t>
      </w:r>
      <w:r>
        <w:rPr>
          <w:sz w:val="24"/>
          <w:szCs w:val="24"/>
        </w:rPr>
        <w:t>:</w:t>
      </w:r>
    </w:p>
    <w:p w14:paraId="197518A4" w14:textId="0B2C2555" w:rsidR="004A1BE8" w:rsidRDefault="00297020" w:rsidP="004A1BE8">
      <w:pPr>
        <w:pStyle w:val="ListParagraph"/>
        <w:numPr>
          <w:ilvl w:val="4"/>
          <w:numId w:val="3"/>
        </w:numPr>
        <w:rPr>
          <w:sz w:val="24"/>
          <w:szCs w:val="24"/>
        </w:rPr>
      </w:pPr>
      <w:r>
        <w:rPr>
          <w:sz w:val="24"/>
          <w:szCs w:val="24"/>
        </w:rPr>
        <w:t xml:space="preserve">Following the Introductory Call, the </w:t>
      </w:r>
      <w:r w:rsidR="00B6491B">
        <w:rPr>
          <w:sz w:val="24"/>
          <w:szCs w:val="24"/>
        </w:rPr>
        <w:t xml:space="preserve">junior </w:t>
      </w:r>
      <w:r w:rsidR="004A1BE8">
        <w:rPr>
          <w:sz w:val="24"/>
          <w:szCs w:val="24"/>
        </w:rPr>
        <w:t xml:space="preserve">team members will </w:t>
      </w:r>
      <w:r>
        <w:rPr>
          <w:sz w:val="24"/>
          <w:szCs w:val="24"/>
        </w:rPr>
        <w:t>begin creating pitch materials for the bake-off.</w:t>
      </w:r>
    </w:p>
    <w:p w14:paraId="7C3A6E6C" w14:textId="37A0E82D" w:rsidR="004A1BE8" w:rsidRDefault="004A1BE8" w:rsidP="004A1BE8">
      <w:pPr>
        <w:pStyle w:val="ListParagraph"/>
        <w:numPr>
          <w:ilvl w:val="5"/>
          <w:numId w:val="3"/>
        </w:numPr>
        <w:rPr>
          <w:sz w:val="24"/>
          <w:szCs w:val="24"/>
        </w:rPr>
      </w:pPr>
      <w:r>
        <w:rPr>
          <w:sz w:val="24"/>
          <w:szCs w:val="24"/>
        </w:rPr>
        <w:t>Ensure that there is a mutual NDA executed between the potential client and the bank</w:t>
      </w:r>
      <w:r w:rsidR="00297020">
        <w:rPr>
          <w:sz w:val="24"/>
          <w:szCs w:val="24"/>
        </w:rPr>
        <w:t>.</w:t>
      </w:r>
    </w:p>
    <w:p w14:paraId="3AFB5794" w14:textId="32F7C5F7" w:rsidR="004A1BE8" w:rsidRDefault="004A1BE8" w:rsidP="004A1BE8">
      <w:pPr>
        <w:pStyle w:val="ListParagraph"/>
        <w:numPr>
          <w:ilvl w:val="5"/>
          <w:numId w:val="3"/>
        </w:numPr>
        <w:rPr>
          <w:sz w:val="24"/>
          <w:szCs w:val="24"/>
        </w:rPr>
      </w:pPr>
      <w:r>
        <w:rPr>
          <w:sz w:val="24"/>
          <w:szCs w:val="24"/>
        </w:rPr>
        <w:t>S</w:t>
      </w:r>
      <w:r w:rsidR="00B6491B">
        <w:rPr>
          <w:sz w:val="24"/>
          <w:szCs w:val="24"/>
        </w:rPr>
        <w:t xml:space="preserve">et up an </w:t>
      </w:r>
      <w:r>
        <w:rPr>
          <w:sz w:val="24"/>
          <w:szCs w:val="24"/>
        </w:rPr>
        <w:t xml:space="preserve">internal </w:t>
      </w:r>
      <w:r w:rsidR="00B6491B">
        <w:rPr>
          <w:sz w:val="24"/>
          <w:szCs w:val="24"/>
        </w:rPr>
        <w:t xml:space="preserve">email distribution </w:t>
      </w:r>
      <w:r>
        <w:rPr>
          <w:sz w:val="24"/>
          <w:szCs w:val="24"/>
        </w:rPr>
        <w:t>list for team communications</w:t>
      </w:r>
      <w:r w:rsidR="00297020">
        <w:rPr>
          <w:sz w:val="24"/>
          <w:szCs w:val="24"/>
        </w:rPr>
        <w:t>.</w:t>
      </w:r>
    </w:p>
    <w:p w14:paraId="0A281D23" w14:textId="6672505F" w:rsidR="00B6491B" w:rsidRDefault="004A1BE8" w:rsidP="004A1BE8">
      <w:pPr>
        <w:pStyle w:val="ListParagraph"/>
        <w:numPr>
          <w:ilvl w:val="5"/>
          <w:numId w:val="3"/>
        </w:numPr>
        <w:rPr>
          <w:sz w:val="24"/>
          <w:szCs w:val="24"/>
        </w:rPr>
      </w:pPr>
      <w:r>
        <w:rPr>
          <w:sz w:val="24"/>
          <w:szCs w:val="24"/>
        </w:rPr>
        <w:t xml:space="preserve">Set up </w:t>
      </w:r>
      <w:r w:rsidR="00B6491B">
        <w:rPr>
          <w:sz w:val="24"/>
          <w:szCs w:val="24"/>
        </w:rPr>
        <w:t>a folder on the internal drive</w:t>
      </w:r>
      <w:r>
        <w:rPr>
          <w:sz w:val="24"/>
          <w:szCs w:val="24"/>
        </w:rPr>
        <w:t xml:space="preserve"> to organize pitch materials</w:t>
      </w:r>
      <w:r w:rsidR="00297020">
        <w:rPr>
          <w:sz w:val="24"/>
          <w:szCs w:val="24"/>
        </w:rPr>
        <w:t>.</w:t>
      </w:r>
    </w:p>
    <w:p w14:paraId="5C5ED43A" w14:textId="3A883F18" w:rsidR="00B6491B" w:rsidRDefault="0007671F" w:rsidP="004A1BE8">
      <w:pPr>
        <w:pStyle w:val="ListParagraph"/>
        <w:numPr>
          <w:ilvl w:val="4"/>
          <w:numId w:val="3"/>
        </w:numPr>
        <w:rPr>
          <w:sz w:val="24"/>
          <w:szCs w:val="24"/>
        </w:rPr>
      </w:pPr>
      <w:r>
        <w:rPr>
          <w:sz w:val="24"/>
          <w:szCs w:val="24"/>
        </w:rPr>
        <w:t>The junior banker</w:t>
      </w:r>
      <w:r w:rsidR="004A1BE8">
        <w:rPr>
          <w:sz w:val="24"/>
          <w:szCs w:val="24"/>
        </w:rPr>
        <w:t>s</w:t>
      </w:r>
      <w:r>
        <w:rPr>
          <w:sz w:val="24"/>
          <w:szCs w:val="24"/>
        </w:rPr>
        <w:t xml:space="preserve"> will than begin leverag</w:t>
      </w:r>
      <w:r w:rsidR="004A1BE8">
        <w:rPr>
          <w:sz w:val="24"/>
          <w:szCs w:val="24"/>
        </w:rPr>
        <w:t>ing</w:t>
      </w:r>
      <w:r>
        <w:rPr>
          <w:sz w:val="24"/>
          <w:szCs w:val="24"/>
        </w:rPr>
        <w:t xml:space="preserve"> all internal and third-party resources</w:t>
      </w:r>
      <w:r w:rsidR="00297020">
        <w:rPr>
          <w:sz w:val="24"/>
          <w:szCs w:val="24"/>
        </w:rPr>
        <w:t xml:space="preserve"> to shell-out a deck, which will collection of certain preliminary information:</w:t>
      </w:r>
    </w:p>
    <w:p w14:paraId="3B4C6CCD" w14:textId="32CD7F37" w:rsidR="0007671F" w:rsidRDefault="0007671F" w:rsidP="004A1BE8">
      <w:pPr>
        <w:pStyle w:val="ListParagraph"/>
        <w:numPr>
          <w:ilvl w:val="5"/>
          <w:numId w:val="3"/>
        </w:numPr>
        <w:rPr>
          <w:sz w:val="24"/>
          <w:szCs w:val="24"/>
        </w:rPr>
      </w:pPr>
      <w:r>
        <w:rPr>
          <w:sz w:val="24"/>
          <w:szCs w:val="24"/>
        </w:rPr>
        <w:t xml:space="preserve">General </w:t>
      </w:r>
      <w:r w:rsidR="00297020">
        <w:rPr>
          <w:sz w:val="24"/>
          <w:szCs w:val="24"/>
        </w:rPr>
        <w:t>i</w:t>
      </w:r>
      <w:r>
        <w:rPr>
          <w:sz w:val="24"/>
          <w:szCs w:val="24"/>
        </w:rPr>
        <w:t xml:space="preserve">ndustry </w:t>
      </w:r>
      <w:r w:rsidR="00297020">
        <w:rPr>
          <w:sz w:val="24"/>
          <w:szCs w:val="24"/>
        </w:rPr>
        <w:t>a</w:t>
      </w:r>
      <w:r>
        <w:rPr>
          <w:sz w:val="24"/>
          <w:szCs w:val="24"/>
        </w:rPr>
        <w:t xml:space="preserve">nalysis </w:t>
      </w:r>
    </w:p>
    <w:p w14:paraId="66924A7A" w14:textId="109621F2" w:rsidR="0007671F" w:rsidRPr="0007671F" w:rsidRDefault="004A1BE8" w:rsidP="004A1BE8">
      <w:pPr>
        <w:pStyle w:val="ListParagraph"/>
        <w:numPr>
          <w:ilvl w:val="5"/>
          <w:numId w:val="3"/>
        </w:numPr>
        <w:rPr>
          <w:sz w:val="24"/>
          <w:szCs w:val="24"/>
        </w:rPr>
      </w:pPr>
      <w:r>
        <w:rPr>
          <w:sz w:val="24"/>
          <w:szCs w:val="24"/>
        </w:rPr>
        <w:t>Client</w:t>
      </w:r>
      <w:r w:rsidR="0007671F">
        <w:rPr>
          <w:sz w:val="24"/>
          <w:szCs w:val="24"/>
        </w:rPr>
        <w:t>-specific research</w:t>
      </w:r>
      <w:r>
        <w:rPr>
          <w:sz w:val="24"/>
          <w:szCs w:val="24"/>
        </w:rPr>
        <w:t xml:space="preserve"> and financials</w:t>
      </w:r>
    </w:p>
    <w:p w14:paraId="0CA7D6A6" w14:textId="6B8A3761" w:rsidR="0007671F" w:rsidRDefault="0007671F" w:rsidP="004A1BE8">
      <w:pPr>
        <w:pStyle w:val="ListParagraph"/>
        <w:numPr>
          <w:ilvl w:val="5"/>
          <w:numId w:val="3"/>
        </w:numPr>
        <w:rPr>
          <w:sz w:val="24"/>
          <w:szCs w:val="24"/>
        </w:rPr>
      </w:pPr>
      <w:r>
        <w:rPr>
          <w:sz w:val="24"/>
          <w:szCs w:val="24"/>
        </w:rPr>
        <w:t xml:space="preserve">Valuation </w:t>
      </w:r>
      <w:r w:rsidR="00297020">
        <w:rPr>
          <w:sz w:val="24"/>
          <w:szCs w:val="24"/>
        </w:rPr>
        <w:t>a</w:t>
      </w:r>
      <w:r>
        <w:rPr>
          <w:sz w:val="24"/>
          <w:szCs w:val="24"/>
        </w:rPr>
        <w:t>nalysis</w:t>
      </w:r>
      <w:r w:rsidR="00297020">
        <w:rPr>
          <w:sz w:val="24"/>
          <w:szCs w:val="24"/>
        </w:rPr>
        <w:t xml:space="preserve"> that includes comparable companies and precedent truncations</w:t>
      </w:r>
    </w:p>
    <w:p w14:paraId="5BAA403B" w14:textId="77777777" w:rsidR="00D80BED" w:rsidRPr="0007671F" w:rsidRDefault="00D80BED" w:rsidP="00D80BED">
      <w:pPr>
        <w:pStyle w:val="ListParagraph"/>
        <w:ind w:left="4320"/>
        <w:rPr>
          <w:sz w:val="24"/>
          <w:szCs w:val="24"/>
        </w:rPr>
      </w:pPr>
    </w:p>
    <w:p w14:paraId="6F71415B" w14:textId="6BD54830" w:rsidR="00C96404" w:rsidRDefault="00297020" w:rsidP="00C96404">
      <w:pPr>
        <w:pStyle w:val="ListParagraph"/>
        <w:numPr>
          <w:ilvl w:val="3"/>
          <w:numId w:val="3"/>
        </w:numPr>
        <w:rPr>
          <w:sz w:val="24"/>
          <w:szCs w:val="24"/>
        </w:rPr>
      </w:pPr>
      <w:r w:rsidRPr="00297020">
        <w:rPr>
          <w:b/>
          <w:bCs/>
          <w:sz w:val="24"/>
          <w:szCs w:val="24"/>
          <w:u w:val="single"/>
        </w:rPr>
        <w:t>Step 4:</w:t>
      </w:r>
      <w:r>
        <w:rPr>
          <w:sz w:val="24"/>
          <w:szCs w:val="24"/>
        </w:rPr>
        <w:t xml:space="preserve"> </w:t>
      </w:r>
      <w:r w:rsidR="006B1814">
        <w:rPr>
          <w:sz w:val="24"/>
          <w:szCs w:val="24"/>
        </w:rPr>
        <w:t xml:space="preserve">Creating the </w:t>
      </w:r>
      <w:r>
        <w:rPr>
          <w:sz w:val="24"/>
          <w:szCs w:val="24"/>
        </w:rPr>
        <w:t>p</w:t>
      </w:r>
      <w:r w:rsidR="006B1814">
        <w:rPr>
          <w:sz w:val="24"/>
          <w:szCs w:val="24"/>
        </w:rPr>
        <w:t xml:space="preserve">itch </w:t>
      </w:r>
      <w:r>
        <w:rPr>
          <w:sz w:val="24"/>
          <w:szCs w:val="24"/>
        </w:rPr>
        <w:t>d</w:t>
      </w:r>
      <w:r w:rsidR="006B1814">
        <w:rPr>
          <w:sz w:val="24"/>
          <w:szCs w:val="24"/>
        </w:rPr>
        <w:t>eck</w:t>
      </w:r>
      <w:r>
        <w:rPr>
          <w:sz w:val="24"/>
          <w:szCs w:val="24"/>
        </w:rPr>
        <w:t>:</w:t>
      </w:r>
    </w:p>
    <w:p w14:paraId="4FE9C6C8" w14:textId="1F3CE694" w:rsidR="0007671F" w:rsidRDefault="004A1BE8" w:rsidP="0007671F">
      <w:pPr>
        <w:pStyle w:val="ListParagraph"/>
        <w:numPr>
          <w:ilvl w:val="4"/>
          <w:numId w:val="3"/>
        </w:numPr>
        <w:rPr>
          <w:sz w:val="24"/>
          <w:szCs w:val="24"/>
        </w:rPr>
      </w:pPr>
      <w:r>
        <w:rPr>
          <w:sz w:val="24"/>
          <w:szCs w:val="24"/>
        </w:rPr>
        <w:t xml:space="preserve">Once </w:t>
      </w:r>
      <w:r w:rsidR="00EF0D28">
        <w:rPr>
          <w:sz w:val="24"/>
          <w:szCs w:val="24"/>
        </w:rPr>
        <w:t xml:space="preserve">junior bankers review and collect the preliminary materials, they will begin </w:t>
      </w:r>
      <w:r w:rsidR="0007671F">
        <w:rPr>
          <w:sz w:val="24"/>
          <w:szCs w:val="24"/>
        </w:rPr>
        <w:t>shelling out a Pitch Deck</w:t>
      </w:r>
    </w:p>
    <w:p w14:paraId="317E011E" w14:textId="04407977" w:rsidR="00EF0D28" w:rsidRPr="00297020" w:rsidRDefault="00EF0D28" w:rsidP="0007671F">
      <w:pPr>
        <w:pStyle w:val="ListParagraph"/>
        <w:numPr>
          <w:ilvl w:val="5"/>
          <w:numId w:val="3"/>
        </w:numPr>
        <w:rPr>
          <w:i/>
          <w:iCs/>
          <w:sz w:val="24"/>
          <w:szCs w:val="24"/>
        </w:rPr>
      </w:pPr>
      <w:r w:rsidRPr="00297020">
        <w:rPr>
          <w:i/>
          <w:iCs/>
          <w:sz w:val="24"/>
          <w:szCs w:val="24"/>
        </w:rPr>
        <w:t xml:space="preserve">Note 1 </w:t>
      </w:r>
    </w:p>
    <w:p w14:paraId="7C7AFED5" w14:textId="36C79EE1" w:rsidR="0007671F" w:rsidRDefault="00EF0D28" w:rsidP="00EF0D28">
      <w:pPr>
        <w:pStyle w:val="ListParagraph"/>
        <w:numPr>
          <w:ilvl w:val="6"/>
          <w:numId w:val="3"/>
        </w:numPr>
        <w:rPr>
          <w:sz w:val="24"/>
          <w:szCs w:val="24"/>
        </w:rPr>
      </w:pPr>
      <w:r>
        <w:rPr>
          <w:sz w:val="24"/>
          <w:szCs w:val="24"/>
        </w:rPr>
        <w:t>N</w:t>
      </w:r>
      <w:r w:rsidR="006B1814">
        <w:rPr>
          <w:sz w:val="24"/>
          <w:szCs w:val="24"/>
        </w:rPr>
        <w:t>ever recreat</w:t>
      </w:r>
      <w:r>
        <w:rPr>
          <w:sz w:val="24"/>
          <w:szCs w:val="24"/>
        </w:rPr>
        <w:t>e</w:t>
      </w:r>
      <w:r w:rsidR="006B1814">
        <w:rPr>
          <w:sz w:val="24"/>
          <w:szCs w:val="24"/>
        </w:rPr>
        <w:t xml:space="preserve"> the wheel</w:t>
      </w:r>
      <w:r>
        <w:rPr>
          <w:sz w:val="24"/>
          <w:szCs w:val="24"/>
        </w:rPr>
        <w:t>; junior bankers should leverage templates from past relevant pitch decks</w:t>
      </w:r>
      <w:r w:rsidR="00297020">
        <w:rPr>
          <w:sz w:val="24"/>
          <w:szCs w:val="24"/>
        </w:rPr>
        <w:t>.</w:t>
      </w:r>
    </w:p>
    <w:p w14:paraId="0086CCBD" w14:textId="38808DAB" w:rsidR="00EF0D28" w:rsidRPr="00297020" w:rsidRDefault="00EF0D28" w:rsidP="0007671F">
      <w:pPr>
        <w:pStyle w:val="ListParagraph"/>
        <w:numPr>
          <w:ilvl w:val="5"/>
          <w:numId w:val="3"/>
        </w:numPr>
        <w:rPr>
          <w:i/>
          <w:iCs/>
          <w:sz w:val="24"/>
          <w:szCs w:val="24"/>
        </w:rPr>
      </w:pPr>
      <w:r w:rsidRPr="00297020">
        <w:rPr>
          <w:i/>
          <w:iCs/>
          <w:sz w:val="24"/>
          <w:szCs w:val="24"/>
        </w:rPr>
        <w:t>Note 2</w:t>
      </w:r>
    </w:p>
    <w:p w14:paraId="36451DAE" w14:textId="2326FBB3" w:rsidR="006B1814" w:rsidRDefault="00EF0D28" w:rsidP="00EF0D28">
      <w:pPr>
        <w:pStyle w:val="ListParagraph"/>
        <w:numPr>
          <w:ilvl w:val="6"/>
          <w:numId w:val="3"/>
        </w:numPr>
        <w:rPr>
          <w:sz w:val="24"/>
          <w:szCs w:val="24"/>
        </w:rPr>
      </w:pPr>
      <w:r>
        <w:rPr>
          <w:sz w:val="24"/>
          <w:szCs w:val="24"/>
        </w:rPr>
        <w:t xml:space="preserve">Break down the </w:t>
      </w:r>
      <w:r w:rsidR="006B1814">
        <w:rPr>
          <w:sz w:val="24"/>
          <w:szCs w:val="24"/>
        </w:rPr>
        <w:t>Pitch Deck</w:t>
      </w:r>
      <w:r>
        <w:rPr>
          <w:sz w:val="24"/>
          <w:szCs w:val="24"/>
        </w:rPr>
        <w:t xml:space="preserve"> into </w:t>
      </w:r>
      <w:r w:rsidR="006B1814">
        <w:rPr>
          <w:sz w:val="24"/>
          <w:szCs w:val="24"/>
        </w:rPr>
        <w:t>at least three sections</w:t>
      </w:r>
      <w:r w:rsidR="00297020">
        <w:rPr>
          <w:sz w:val="24"/>
          <w:szCs w:val="24"/>
        </w:rPr>
        <w:t>:</w:t>
      </w:r>
      <w:r w:rsidR="006B1814">
        <w:rPr>
          <w:sz w:val="24"/>
          <w:szCs w:val="24"/>
        </w:rPr>
        <w:t xml:space="preserve"> </w:t>
      </w:r>
    </w:p>
    <w:p w14:paraId="7A99E3C3" w14:textId="4BFF0C3C" w:rsidR="006B1814" w:rsidRDefault="006B1814" w:rsidP="00EF0D28">
      <w:pPr>
        <w:pStyle w:val="ListParagraph"/>
        <w:numPr>
          <w:ilvl w:val="7"/>
          <w:numId w:val="3"/>
        </w:numPr>
        <w:rPr>
          <w:sz w:val="24"/>
          <w:szCs w:val="24"/>
        </w:rPr>
      </w:pPr>
      <w:r>
        <w:rPr>
          <w:sz w:val="24"/>
          <w:szCs w:val="24"/>
        </w:rPr>
        <w:t>Section 1: Intro to Bank [x]</w:t>
      </w:r>
    </w:p>
    <w:p w14:paraId="190CBD8E" w14:textId="6E1AF36B" w:rsidR="006B1814" w:rsidRDefault="006B1814" w:rsidP="00EF0D28">
      <w:pPr>
        <w:pStyle w:val="ListParagraph"/>
        <w:numPr>
          <w:ilvl w:val="7"/>
          <w:numId w:val="3"/>
        </w:numPr>
        <w:rPr>
          <w:sz w:val="24"/>
          <w:szCs w:val="24"/>
        </w:rPr>
      </w:pPr>
      <w:r>
        <w:rPr>
          <w:sz w:val="24"/>
          <w:szCs w:val="24"/>
        </w:rPr>
        <w:t xml:space="preserve">Section 2: </w:t>
      </w:r>
      <w:r w:rsidR="005F7A25">
        <w:rPr>
          <w:sz w:val="24"/>
          <w:szCs w:val="24"/>
        </w:rPr>
        <w:t xml:space="preserve">General </w:t>
      </w:r>
      <w:r>
        <w:rPr>
          <w:sz w:val="24"/>
          <w:szCs w:val="24"/>
        </w:rPr>
        <w:t>Industry Analysis</w:t>
      </w:r>
    </w:p>
    <w:p w14:paraId="2981FF7E" w14:textId="71516C33" w:rsidR="006B1814" w:rsidRDefault="006B1814" w:rsidP="00EF0D28">
      <w:pPr>
        <w:pStyle w:val="ListParagraph"/>
        <w:numPr>
          <w:ilvl w:val="7"/>
          <w:numId w:val="3"/>
        </w:numPr>
        <w:rPr>
          <w:sz w:val="24"/>
          <w:szCs w:val="24"/>
        </w:rPr>
      </w:pPr>
      <w:r>
        <w:rPr>
          <w:sz w:val="24"/>
          <w:szCs w:val="24"/>
        </w:rPr>
        <w:t xml:space="preserve">Section 3: </w:t>
      </w:r>
      <w:r w:rsidR="005F7A25">
        <w:rPr>
          <w:sz w:val="24"/>
          <w:szCs w:val="24"/>
        </w:rPr>
        <w:t xml:space="preserve">Bank [X]’s </w:t>
      </w:r>
      <w:r>
        <w:rPr>
          <w:sz w:val="24"/>
          <w:szCs w:val="24"/>
        </w:rPr>
        <w:t>Strateg</w:t>
      </w:r>
      <w:r w:rsidR="00EF0D28">
        <w:rPr>
          <w:sz w:val="24"/>
          <w:szCs w:val="24"/>
        </w:rPr>
        <w:t>ic</w:t>
      </w:r>
      <w:r>
        <w:rPr>
          <w:sz w:val="24"/>
          <w:szCs w:val="24"/>
        </w:rPr>
        <w:t xml:space="preserve"> </w:t>
      </w:r>
      <w:r w:rsidR="005F7A25">
        <w:rPr>
          <w:sz w:val="24"/>
          <w:szCs w:val="24"/>
        </w:rPr>
        <w:t>Advisory</w:t>
      </w:r>
    </w:p>
    <w:p w14:paraId="5A046E5C" w14:textId="4D6FC83A" w:rsidR="00EF0D28" w:rsidRPr="00EF0D28" w:rsidRDefault="00EF0D28" w:rsidP="00EF0D28">
      <w:pPr>
        <w:pStyle w:val="ListParagraph"/>
        <w:numPr>
          <w:ilvl w:val="4"/>
          <w:numId w:val="3"/>
        </w:numPr>
        <w:rPr>
          <w:sz w:val="24"/>
          <w:szCs w:val="24"/>
        </w:rPr>
      </w:pPr>
      <w:r>
        <w:rPr>
          <w:sz w:val="24"/>
          <w:szCs w:val="24"/>
        </w:rPr>
        <w:t>Pitch Deck Composition</w:t>
      </w:r>
    </w:p>
    <w:p w14:paraId="35C03D79" w14:textId="1E5A87FA" w:rsidR="005F7A25" w:rsidRDefault="005F7A25" w:rsidP="00EF0D28">
      <w:pPr>
        <w:pStyle w:val="ListParagraph"/>
        <w:numPr>
          <w:ilvl w:val="5"/>
          <w:numId w:val="3"/>
        </w:numPr>
        <w:rPr>
          <w:sz w:val="24"/>
          <w:szCs w:val="24"/>
        </w:rPr>
      </w:pPr>
      <w:r w:rsidRPr="005F7A25">
        <w:rPr>
          <w:b/>
          <w:bCs/>
          <w:sz w:val="24"/>
          <w:szCs w:val="24"/>
          <w:u w:val="single"/>
        </w:rPr>
        <w:t>Section 1</w:t>
      </w:r>
      <w:r w:rsidR="00DE02A5">
        <w:rPr>
          <w:b/>
          <w:bCs/>
          <w:sz w:val="24"/>
          <w:szCs w:val="24"/>
          <w:u w:val="single"/>
        </w:rPr>
        <w:t>: Intro to Bank [X]</w:t>
      </w:r>
      <w:r>
        <w:rPr>
          <w:sz w:val="24"/>
          <w:szCs w:val="24"/>
        </w:rPr>
        <w:t xml:space="preserve"> will be </w:t>
      </w:r>
      <w:r w:rsidR="00DE02A5">
        <w:rPr>
          <w:sz w:val="24"/>
          <w:szCs w:val="24"/>
        </w:rPr>
        <w:t xml:space="preserve">mainly </w:t>
      </w:r>
      <w:r>
        <w:rPr>
          <w:sz w:val="24"/>
          <w:szCs w:val="24"/>
        </w:rPr>
        <w:t xml:space="preserve">comprised of the </w:t>
      </w:r>
      <w:r w:rsidR="00DE02A5">
        <w:rPr>
          <w:sz w:val="24"/>
          <w:szCs w:val="24"/>
        </w:rPr>
        <w:t xml:space="preserve">below </w:t>
      </w:r>
      <w:r>
        <w:rPr>
          <w:sz w:val="24"/>
          <w:szCs w:val="24"/>
        </w:rPr>
        <w:t xml:space="preserve">slides: </w:t>
      </w:r>
    </w:p>
    <w:p w14:paraId="5A834AA1" w14:textId="3EC2EC15" w:rsidR="005F7A25" w:rsidRPr="005F7A25" w:rsidRDefault="005F7A25" w:rsidP="00EF0D28">
      <w:pPr>
        <w:pStyle w:val="ListParagraph"/>
        <w:numPr>
          <w:ilvl w:val="6"/>
          <w:numId w:val="3"/>
        </w:numPr>
        <w:rPr>
          <w:sz w:val="24"/>
          <w:szCs w:val="24"/>
        </w:rPr>
      </w:pPr>
      <w:r w:rsidRPr="005F7A25">
        <w:rPr>
          <w:b/>
          <w:bCs/>
          <w:sz w:val="24"/>
          <w:szCs w:val="24"/>
          <w:u w:val="single"/>
        </w:rPr>
        <w:lastRenderedPageBreak/>
        <w:t>Summary of Bank [X]</w:t>
      </w:r>
      <w:r>
        <w:rPr>
          <w:sz w:val="24"/>
          <w:szCs w:val="24"/>
        </w:rPr>
        <w:t xml:space="preserve"> – this slide includes an executive summary of the bank describing (</w:t>
      </w:r>
      <w:proofErr w:type="spellStart"/>
      <w:r>
        <w:rPr>
          <w:sz w:val="24"/>
          <w:szCs w:val="24"/>
        </w:rPr>
        <w:t>i</w:t>
      </w:r>
      <w:proofErr w:type="spellEnd"/>
      <w:r>
        <w:rPr>
          <w:sz w:val="24"/>
          <w:szCs w:val="24"/>
        </w:rPr>
        <w:t xml:space="preserve">) who they are, (ii) what they stand for, (iii) </w:t>
      </w:r>
      <w:r w:rsidRPr="005F7A25">
        <w:rPr>
          <w:sz w:val="24"/>
          <w:szCs w:val="24"/>
        </w:rPr>
        <w:t xml:space="preserve">types of </w:t>
      </w:r>
      <w:r>
        <w:rPr>
          <w:sz w:val="24"/>
          <w:szCs w:val="24"/>
        </w:rPr>
        <w:t xml:space="preserve">industry / deal </w:t>
      </w:r>
      <w:r w:rsidRPr="005F7A25">
        <w:rPr>
          <w:sz w:val="24"/>
          <w:szCs w:val="24"/>
        </w:rPr>
        <w:t xml:space="preserve">specialization, </w:t>
      </w:r>
      <w:r>
        <w:rPr>
          <w:sz w:val="24"/>
          <w:szCs w:val="24"/>
        </w:rPr>
        <w:t xml:space="preserve">(iv) </w:t>
      </w:r>
      <w:r w:rsidRPr="005F7A25">
        <w:rPr>
          <w:sz w:val="24"/>
          <w:szCs w:val="24"/>
        </w:rPr>
        <w:t xml:space="preserve">how many professionals work at the bank, </w:t>
      </w:r>
      <w:r>
        <w:rPr>
          <w:sz w:val="24"/>
          <w:szCs w:val="24"/>
        </w:rPr>
        <w:t xml:space="preserve">(v) </w:t>
      </w:r>
      <w:r w:rsidRPr="005F7A25">
        <w:rPr>
          <w:sz w:val="24"/>
          <w:szCs w:val="24"/>
        </w:rPr>
        <w:t xml:space="preserve">how many deals </w:t>
      </w:r>
      <w:r w:rsidR="00297020">
        <w:rPr>
          <w:sz w:val="24"/>
          <w:szCs w:val="24"/>
        </w:rPr>
        <w:t xml:space="preserve">the bank has </w:t>
      </w:r>
      <w:r w:rsidRPr="005F7A25">
        <w:rPr>
          <w:sz w:val="24"/>
          <w:szCs w:val="24"/>
        </w:rPr>
        <w:t xml:space="preserve">done, and </w:t>
      </w:r>
      <w:r>
        <w:rPr>
          <w:sz w:val="24"/>
          <w:szCs w:val="24"/>
        </w:rPr>
        <w:t xml:space="preserve">(vi) </w:t>
      </w:r>
      <w:r w:rsidRPr="005F7A25">
        <w:rPr>
          <w:sz w:val="24"/>
          <w:szCs w:val="24"/>
        </w:rPr>
        <w:t>for how much in enterprise value</w:t>
      </w:r>
      <w:r w:rsidR="00297020">
        <w:rPr>
          <w:sz w:val="24"/>
          <w:szCs w:val="24"/>
        </w:rPr>
        <w:t>.</w:t>
      </w:r>
    </w:p>
    <w:p w14:paraId="5EB8434F" w14:textId="1043FC79" w:rsidR="0007671F" w:rsidRPr="005F7A25" w:rsidRDefault="005F7A25" w:rsidP="00EF0D28">
      <w:pPr>
        <w:pStyle w:val="ListParagraph"/>
        <w:numPr>
          <w:ilvl w:val="6"/>
          <w:numId w:val="3"/>
        </w:numPr>
        <w:rPr>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7A25">
        <w:rPr>
          <w:sz w:val="24"/>
          <w:szCs w:val="24"/>
        </w:rPr>
        <w:t xml:space="preserve"> </w:t>
      </w:r>
      <w:r w:rsidRPr="005F7A25">
        <w:rPr>
          <w:b/>
          <w:bCs/>
          <w:sz w:val="24"/>
          <w:szCs w:val="24"/>
          <w:u w:val="single"/>
        </w:rPr>
        <w:t>Key Officers of the Bank</w:t>
      </w:r>
      <w:r w:rsidRPr="005F7A25">
        <w:rPr>
          <w:sz w:val="24"/>
          <w:szCs w:val="24"/>
        </w:rPr>
        <w:t xml:space="preserve"> – this slide introduces the founders, partners, and officers of the bank, with special priority given to the senior managers who will </w:t>
      </w:r>
      <w:r w:rsidR="00EF0D28">
        <w:rPr>
          <w:sz w:val="24"/>
          <w:szCs w:val="24"/>
        </w:rPr>
        <w:t xml:space="preserve">likely </w:t>
      </w:r>
      <w:r w:rsidRPr="005F7A25">
        <w:rPr>
          <w:sz w:val="24"/>
          <w:szCs w:val="24"/>
        </w:rPr>
        <w:t>be participating on the deal</w:t>
      </w:r>
      <w:r w:rsidR="00297020">
        <w:rPr>
          <w:sz w:val="24"/>
          <w:szCs w:val="24"/>
        </w:rPr>
        <w:t>.</w:t>
      </w:r>
    </w:p>
    <w:p w14:paraId="59CB7E3F" w14:textId="70779D36" w:rsidR="005F7A25" w:rsidRDefault="005F7A25" w:rsidP="00EF0D28">
      <w:pPr>
        <w:pStyle w:val="ListParagraph"/>
        <w:numPr>
          <w:ilvl w:val="6"/>
          <w:numId w:val="3"/>
        </w:numPr>
        <w:rPr>
          <w:b/>
          <w:bCs/>
          <w:sz w:val="24"/>
          <w:szCs w:val="24"/>
          <w:u w:val="single"/>
        </w:rPr>
      </w:pPr>
      <w:r w:rsidRPr="005F7A25">
        <w:rPr>
          <w:b/>
          <w:bCs/>
          <w:sz w:val="24"/>
          <w:szCs w:val="24"/>
          <w:u w:val="single"/>
        </w:rPr>
        <w:t>Tombstones</w:t>
      </w:r>
      <w:r w:rsidRPr="005F7A25">
        <w:rPr>
          <w:sz w:val="24"/>
          <w:szCs w:val="24"/>
        </w:rPr>
        <w:t xml:space="preserve"> </w:t>
      </w:r>
      <w:r>
        <w:rPr>
          <w:sz w:val="24"/>
          <w:szCs w:val="24"/>
        </w:rPr>
        <w:t>–</w:t>
      </w:r>
      <w:r w:rsidRPr="005F7A25">
        <w:rPr>
          <w:sz w:val="24"/>
          <w:szCs w:val="24"/>
        </w:rPr>
        <w:t xml:space="preserve"> this</w:t>
      </w:r>
      <w:r>
        <w:rPr>
          <w:sz w:val="24"/>
          <w:szCs w:val="24"/>
        </w:rPr>
        <w:t xml:space="preserve"> slide represents recent deal flow to qualify the bank</w:t>
      </w:r>
      <w:r w:rsidR="00EF0D28">
        <w:rPr>
          <w:sz w:val="24"/>
          <w:szCs w:val="24"/>
        </w:rPr>
        <w:t>’</w:t>
      </w:r>
      <w:r>
        <w:rPr>
          <w:sz w:val="24"/>
          <w:szCs w:val="24"/>
        </w:rPr>
        <w:t xml:space="preserve">s experience in the </w:t>
      </w:r>
      <w:r w:rsidR="00DE02A5">
        <w:rPr>
          <w:sz w:val="24"/>
          <w:szCs w:val="24"/>
        </w:rPr>
        <w:t>field</w:t>
      </w:r>
      <w:r w:rsidR="00297020">
        <w:rPr>
          <w:sz w:val="24"/>
          <w:szCs w:val="24"/>
        </w:rPr>
        <w:t>. I</w:t>
      </w:r>
      <w:r>
        <w:rPr>
          <w:sz w:val="24"/>
          <w:szCs w:val="24"/>
        </w:rPr>
        <w:t>t is not uncommon for there to be multiple tombstone slides in the deck</w:t>
      </w:r>
      <w:r w:rsidR="00297020">
        <w:rPr>
          <w:sz w:val="24"/>
          <w:szCs w:val="24"/>
        </w:rPr>
        <w:t>. T</w:t>
      </w:r>
      <w:r>
        <w:rPr>
          <w:sz w:val="24"/>
          <w:szCs w:val="24"/>
        </w:rPr>
        <w:t xml:space="preserve">he first slide being </w:t>
      </w:r>
      <w:r w:rsidR="00297020">
        <w:rPr>
          <w:sz w:val="24"/>
          <w:szCs w:val="24"/>
        </w:rPr>
        <w:t xml:space="preserve">with </w:t>
      </w:r>
      <w:r>
        <w:rPr>
          <w:sz w:val="24"/>
          <w:szCs w:val="24"/>
        </w:rPr>
        <w:t>the most relevant and recent deals that apply to this particular client and then additional slides to highlight the banks last 12 or 24 months of deal activity</w:t>
      </w:r>
      <w:r w:rsidR="00297020" w:rsidRPr="00297020">
        <w:rPr>
          <w:sz w:val="24"/>
          <w:szCs w:val="24"/>
        </w:rPr>
        <w:t>.</w:t>
      </w:r>
      <w:r w:rsidRPr="005F7A25">
        <w:rPr>
          <w:b/>
          <w:bCs/>
          <w:sz w:val="24"/>
          <w:szCs w:val="24"/>
          <w:u w:val="single"/>
        </w:rPr>
        <w:t xml:space="preserve"> </w:t>
      </w:r>
    </w:p>
    <w:p w14:paraId="587890E0" w14:textId="46741155" w:rsidR="005F7A25" w:rsidRDefault="005F7A25" w:rsidP="00EF0D28">
      <w:pPr>
        <w:pStyle w:val="ListParagraph"/>
        <w:numPr>
          <w:ilvl w:val="4"/>
          <w:numId w:val="3"/>
        </w:numPr>
        <w:rPr>
          <w:b/>
          <w:bCs/>
          <w:sz w:val="24"/>
          <w:szCs w:val="24"/>
          <w:u w:val="single"/>
        </w:rPr>
      </w:pPr>
      <w:r>
        <w:rPr>
          <w:b/>
          <w:bCs/>
          <w:sz w:val="24"/>
          <w:szCs w:val="24"/>
          <w:u w:val="single"/>
        </w:rPr>
        <w:t>Section 2: General Industry Analysis</w:t>
      </w:r>
      <w:r w:rsidR="00DE02A5">
        <w:rPr>
          <w:b/>
          <w:bCs/>
          <w:sz w:val="24"/>
          <w:szCs w:val="24"/>
          <w:u w:val="single"/>
        </w:rPr>
        <w:t xml:space="preserve"> </w:t>
      </w:r>
      <w:r w:rsidR="00DE02A5">
        <w:rPr>
          <w:sz w:val="24"/>
          <w:szCs w:val="24"/>
        </w:rPr>
        <w:t>will be mainly comprised of the below slides:</w:t>
      </w:r>
    </w:p>
    <w:p w14:paraId="714573FB" w14:textId="37D713EF" w:rsidR="005F7A25" w:rsidRPr="00DE02A5" w:rsidRDefault="00DE02A5" w:rsidP="00EF0D28">
      <w:pPr>
        <w:pStyle w:val="ListParagraph"/>
        <w:numPr>
          <w:ilvl w:val="5"/>
          <w:numId w:val="3"/>
        </w:numPr>
        <w:rPr>
          <w:b/>
          <w:bCs/>
          <w:sz w:val="24"/>
          <w:szCs w:val="24"/>
          <w:u w:val="single"/>
        </w:rPr>
      </w:pPr>
      <w:r w:rsidRPr="00DE02A5">
        <w:rPr>
          <w:b/>
          <w:bCs/>
          <w:sz w:val="24"/>
          <w:szCs w:val="24"/>
          <w:u w:val="single"/>
        </w:rPr>
        <w:t xml:space="preserve">Status of Industry [X] </w:t>
      </w:r>
      <w:r w:rsidRPr="00DE02A5">
        <w:rPr>
          <w:sz w:val="24"/>
          <w:szCs w:val="24"/>
        </w:rPr>
        <w:t>– this slide includes an executive summary of Industry [X] describing (</w:t>
      </w:r>
      <w:proofErr w:type="spellStart"/>
      <w:r w:rsidRPr="00DE02A5">
        <w:rPr>
          <w:sz w:val="24"/>
          <w:szCs w:val="24"/>
        </w:rPr>
        <w:t>i</w:t>
      </w:r>
      <w:proofErr w:type="spellEnd"/>
      <w:r w:rsidRPr="00DE02A5">
        <w:rPr>
          <w:sz w:val="24"/>
          <w:szCs w:val="24"/>
        </w:rPr>
        <w:t>) what the industry does, (ii) the key players in the industry (iii) how the industry makes money (iv) and the key risks in the industry</w:t>
      </w:r>
      <w:r w:rsidR="00297020">
        <w:rPr>
          <w:sz w:val="24"/>
          <w:szCs w:val="24"/>
        </w:rPr>
        <w:t>.</w:t>
      </w:r>
    </w:p>
    <w:p w14:paraId="05795BC6" w14:textId="26DEDBF2" w:rsidR="00DE02A5" w:rsidRPr="00DE02A5" w:rsidRDefault="00DE02A5" w:rsidP="00EF0D28">
      <w:pPr>
        <w:pStyle w:val="ListParagraph"/>
        <w:numPr>
          <w:ilvl w:val="5"/>
          <w:numId w:val="3"/>
        </w:numPr>
        <w:rPr>
          <w:sz w:val="24"/>
          <w:szCs w:val="24"/>
        </w:rPr>
      </w:pPr>
      <w:r>
        <w:rPr>
          <w:b/>
          <w:bCs/>
          <w:sz w:val="24"/>
          <w:szCs w:val="24"/>
          <w:u w:val="single"/>
        </w:rPr>
        <w:t xml:space="preserve">Market </w:t>
      </w:r>
      <w:r w:rsidR="00EF0D28">
        <w:rPr>
          <w:b/>
          <w:bCs/>
          <w:sz w:val="24"/>
          <w:szCs w:val="24"/>
          <w:u w:val="single"/>
        </w:rPr>
        <w:t xml:space="preserve">Opportunities in </w:t>
      </w:r>
      <w:r>
        <w:rPr>
          <w:b/>
          <w:bCs/>
          <w:sz w:val="24"/>
          <w:szCs w:val="24"/>
          <w:u w:val="single"/>
        </w:rPr>
        <w:t xml:space="preserve">Industry [X] </w:t>
      </w:r>
      <w:r>
        <w:rPr>
          <w:sz w:val="24"/>
          <w:szCs w:val="24"/>
        </w:rPr>
        <w:t>– this slide describes (</w:t>
      </w:r>
      <w:proofErr w:type="spellStart"/>
      <w:r>
        <w:rPr>
          <w:sz w:val="24"/>
          <w:szCs w:val="24"/>
        </w:rPr>
        <w:t>i</w:t>
      </w:r>
      <w:proofErr w:type="spellEnd"/>
      <w:r>
        <w:rPr>
          <w:sz w:val="24"/>
          <w:szCs w:val="24"/>
        </w:rPr>
        <w:t>) a TAM of the Industry (ii) the future of the industry and how the industry grows into its future state</w:t>
      </w:r>
      <w:r w:rsidR="00297020">
        <w:rPr>
          <w:sz w:val="24"/>
          <w:szCs w:val="24"/>
        </w:rPr>
        <w:t xml:space="preserve"> </w:t>
      </w:r>
      <w:r>
        <w:rPr>
          <w:sz w:val="24"/>
          <w:szCs w:val="24"/>
        </w:rPr>
        <w:t xml:space="preserve">and </w:t>
      </w:r>
      <w:r w:rsidR="00297020">
        <w:rPr>
          <w:sz w:val="24"/>
          <w:szCs w:val="24"/>
        </w:rPr>
        <w:t xml:space="preserve">(iii) </w:t>
      </w:r>
      <w:r>
        <w:rPr>
          <w:sz w:val="24"/>
          <w:szCs w:val="24"/>
        </w:rPr>
        <w:t xml:space="preserve">current market trends, regulatory trends, and geo-political trends that could </w:t>
      </w:r>
      <w:r w:rsidR="00EF0D28">
        <w:rPr>
          <w:sz w:val="24"/>
          <w:szCs w:val="24"/>
        </w:rPr>
        <w:t>affect</w:t>
      </w:r>
      <w:r>
        <w:rPr>
          <w:sz w:val="24"/>
          <w:szCs w:val="24"/>
        </w:rPr>
        <w:t xml:space="preserve"> the industry</w:t>
      </w:r>
      <w:r w:rsidR="00297020">
        <w:rPr>
          <w:sz w:val="24"/>
          <w:szCs w:val="24"/>
        </w:rPr>
        <w:t>.</w:t>
      </w:r>
      <w:r>
        <w:rPr>
          <w:sz w:val="24"/>
          <w:szCs w:val="24"/>
        </w:rPr>
        <w:t xml:space="preserve"> </w:t>
      </w:r>
    </w:p>
    <w:p w14:paraId="4821984F" w14:textId="5C80D3BF" w:rsidR="00DE02A5" w:rsidRPr="00DE02A5" w:rsidRDefault="00DE02A5" w:rsidP="00EF0D28">
      <w:pPr>
        <w:pStyle w:val="ListParagraph"/>
        <w:numPr>
          <w:ilvl w:val="5"/>
          <w:numId w:val="3"/>
        </w:numPr>
        <w:rPr>
          <w:b/>
          <w:bCs/>
          <w:sz w:val="24"/>
          <w:szCs w:val="24"/>
          <w:u w:val="single"/>
        </w:rPr>
      </w:pPr>
      <w:r w:rsidRPr="00DE02A5">
        <w:rPr>
          <w:b/>
          <w:bCs/>
          <w:sz w:val="24"/>
          <w:szCs w:val="24"/>
          <w:u w:val="single"/>
        </w:rPr>
        <w:t xml:space="preserve">Current Market Multiples </w:t>
      </w:r>
      <w:r w:rsidRPr="00DE02A5">
        <w:rPr>
          <w:sz w:val="24"/>
          <w:szCs w:val="24"/>
        </w:rPr>
        <w:t>– this slide introduces the public company benchmarks that will support relative valuation</w:t>
      </w:r>
      <w:r>
        <w:rPr>
          <w:sz w:val="24"/>
          <w:szCs w:val="24"/>
        </w:rPr>
        <w:t xml:space="preserve">, while also introducing potential </w:t>
      </w:r>
      <w:r w:rsidR="00297020">
        <w:rPr>
          <w:sz w:val="24"/>
          <w:szCs w:val="24"/>
        </w:rPr>
        <w:t xml:space="preserve">strategic </w:t>
      </w:r>
      <w:r>
        <w:rPr>
          <w:sz w:val="24"/>
          <w:szCs w:val="24"/>
        </w:rPr>
        <w:t>acquirers</w:t>
      </w:r>
      <w:r w:rsidR="00297020">
        <w:rPr>
          <w:sz w:val="24"/>
          <w:szCs w:val="24"/>
        </w:rPr>
        <w:t>.</w:t>
      </w:r>
    </w:p>
    <w:p w14:paraId="7C578D4F" w14:textId="068546F8" w:rsidR="00DE02A5" w:rsidRPr="00F12E30" w:rsidRDefault="00DE02A5" w:rsidP="00EF0D28">
      <w:pPr>
        <w:pStyle w:val="ListParagraph"/>
        <w:numPr>
          <w:ilvl w:val="5"/>
          <w:numId w:val="3"/>
        </w:numPr>
        <w:rPr>
          <w:b/>
          <w:bCs/>
          <w:sz w:val="24"/>
          <w:szCs w:val="24"/>
          <w:u w:val="single"/>
        </w:rPr>
      </w:pPr>
      <w:r w:rsidRPr="00F12E30">
        <w:rPr>
          <w:b/>
          <w:bCs/>
          <w:sz w:val="24"/>
          <w:szCs w:val="24"/>
          <w:u w:val="single"/>
        </w:rPr>
        <w:t xml:space="preserve">Recent Transaction in Industry [X] </w:t>
      </w:r>
      <w:r w:rsidRPr="00F12E30">
        <w:rPr>
          <w:sz w:val="24"/>
          <w:szCs w:val="24"/>
        </w:rPr>
        <w:t xml:space="preserve">– this slide </w:t>
      </w:r>
      <w:r w:rsidR="00F12E30" w:rsidRPr="00F12E30">
        <w:rPr>
          <w:sz w:val="24"/>
          <w:szCs w:val="24"/>
        </w:rPr>
        <w:t xml:space="preserve">introduces the market’s recent trading activity of public and private transactions in Industry [X] providing the client with a strong indication of a </w:t>
      </w:r>
      <w:r w:rsidR="00297020">
        <w:rPr>
          <w:sz w:val="24"/>
          <w:szCs w:val="24"/>
        </w:rPr>
        <w:t xml:space="preserve">potential </w:t>
      </w:r>
      <w:r w:rsidR="00F12E30" w:rsidRPr="00F12E30">
        <w:rPr>
          <w:sz w:val="24"/>
          <w:szCs w:val="24"/>
        </w:rPr>
        <w:t>valuation range</w:t>
      </w:r>
      <w:r w:rsidR="00297020">
        <w:rPr>
          <w:sz w:val="24"/>
          <w:szCs w:val="24"/>
        </w:rPr>
        <w:t>.</w:t>
      </w:r>
      <w:r w:rsidR="00F12E30" w:rsidRPr="00F12E30">
        <w:rPr>
          <w:sz w:val="24"/>
          <w:szCs w:val="24"/>
        </w:rPr>
        <w:t xml:space="preserve"> </w:t>
      </w:r>
    </w:p>
    <w:p w14:paraId="07AEBB69" w14:textId="3BA8DAE5" w:rsidR="00F12E30" w:rsidRDefault="00F12E30" w:rsidP="00EF0D28">
      <w:pPr>
        <w:pStyle w:val="ListParagraph"/>
        <w:numPr>
          <w:ilvl w:val="4"/>
          <w:numId w:val="3"/>
        </w:numPr>
        <w:rPr>
          <w:b/>
          <w:bCs/>
          <w:sz w:val="24"/>
          <w:szCs w:val="24"/>
          <w:u w:val="single"/>
        </w:rPr>
      </w:pPr>
      <w:r>
        <w:rPr>
          <w:b/>
          <w:bCs/>
          <w:sz w:val="24"/>
          <w:szCs w:val="24"/>
          <w:u w:val="single"/>
        </w:rPr>
        <w:lastRenderedPageBreak/>
        <w:t xml:space="preserve">Section 3: Bank [X]’s Strategic Advisory </w:t>
      </w:r>
      <w:r>
        <w:rPr>
          <w:sz w:val="24"/>
          <w:szCs w:val="24"/>
        </w:rPr>
        <w:t>will be mainly comprised of the below slides:</w:t>
      </w:r>
    </w:p>
    <w:p w14:paraId="55585999" w14:textId="37FD7C73" w:rsidR="00F12E30" w:rsidRPr="00DE02A5" w:rsidRDefault="00F12E30" w:rsidP="00EF0D28">
      <w:pPr>
        <w:pStyle w:val="ListParagraph"/>
        <w:numPr>
          <w:ilvl w:val="5"/>
          <w:numId w:val="3"/>
        </w:numPr>
        <w:rPr>
          <w:b/>
          <w:bCs/>
          <w:sz w:val="24"/>
          <w:szCs w:val="24"/>
          <w:u w:val="single"/>
        </w:rPr>
      </w:pPr>
      <w:r>
        <w:rPr>
          <w:b/>
          <w:bCs/>
          <w:sz w:val="24"/>
          <w:szCs w:val="24"/>
          <w:u w:val="single"/>
        </w:rPr>
        <w:t>Executive Advisory Plan</w:t>
      </w:r>
      <w:r w:rsidRPr="00DE02A5">
        <w:rPr>
          <w:b/>
          <w:bCs/>
          <w:sz w:val="24"/>
          <w:szCs w:val="24"/>
          <w:u w:val="single"/>
        </w:rPr>
        <w:t xml:space="preserve"> </w:t>
      </w:r>
      <w:r w:rsidRPr="00DE02A5">
        <w:rPr>
          <w:sz w:val="24"/>
          <w:szCs w:val="24"/>
        </w:rPr>
        <w:t xml:space="preserve">– this slide </w:t>
      </w:r>
      <w:r>
        <w:rPr>
          <w:sz w:val="24"/>
          <w:szCs w:val="24"/>
        </w:rPr>
        <w:t>outlines the services and the strategic plan that the bank will likely follow</w:t>
      </w:r>
      <w:r w:rsidR="00297020">
        <w:rPr>
          <w:sz w:val="24"/>
          <w:szCs w:val="24"/>
        </w:rPr>
        <w:t>,</w:t>
      </w:r>
      <w:r>
        <w:rPr>
          <w:sz w:val="24"/>
          <w:szCs w:val="24"/>
        </w:rPr>
        <w:t xml:space="preserve"> typically highlighting the wide range of possibilities that </w:t>
      </w:r>
      <w:r w:rsidR="00297020">
        <w:rPr>
          <w:sz w:val="24"/>
          <w:szCs w:val="24"/>
        </w:rPr>
        <w:t xml:space="preserve">will </w:t>
      </w:r>
      <w:r>
        <w:rPr>
          <w:sz w:val="24"/>
          <w:szCs w:val="24"/>
        </w:rPr>
        <w:t xml:space="preserve">could occur </w:t>
      </w:r>
      <w:r w:rsidR="00297020">
        <w:rPr>
          <w:sz w:val="24"/>
          <w:szCs w:val="24"/>
        </w:rPr>
        <w:t xml:space="preserve">in parallel with the </w:t>
      </w:r>
      <w:r>
        <w:rPr>
          <w:sz w:val="24"/>
          <w:szCs w:val="24"/>
        </w:rPr>
        <w:t>capital markets transaction</w:t>
      </w:r>
      <w:r w:rsidR="00297020">
        <w:rPr>
          <w:sz w:val="24"/>
          <w:szCs w:val="24"/>
        </w:rPr>
        <w:t>.</w:t>
      </w:r>
    </w:p>
    <w:p w14:paraId="3EF993FA" w14:textId="159DB330" w:rsidR="00F12E30" w:rsidRDefault="00F12E30" w:rsidP="00EF0D28">
      <w:pPr>
        <w:pStyle w:val="ListParagraph"/>
        <w:numPr>
          <w:ilvl w:val="5"/>
          <w:numId w:val="3"/>
        </w:numPr>
        <w:rPr>
          <w:sz w:val="24"/>
          <w:szCs w:val="24"/>
        </w:rPr>
      </w:pPr>
      <w:r>
        <w:rPr>
          <w:b/>
          <w:bCs/>
          <w:sz w:val="24"/>
          <w:szCs w:val="24"/>
          <w:u w:val="single"/>
        </w:rPr>
        <w:t xml:space="preserve">Universe of Buyers / Investors </w:t>
      </w:r>
      <w:r>
        <w:rPr>
          <w:sz w:val="24"/>
          <w:szCs w:val="24"/>
        </w:rPr>
        <w:t>– this slide describes all the potential buyers and investors</w:t>
      </w:r>
      <w:r w:rsidR="00297020">
        <w:rPr>
          <w:sz w:val="24"/>
          <w:szCs w:val="24"/>
        </w:rPr>
        <w:t>,</w:t>
      </w:r>
      <w:r w:rsidR="00EF0D28">
        <w:rPr>
          <w:sz w:val="24"/>
          <w:szCs w:val="24"/>
        </w:rPr>
        <w:t xml:space="preserve"> and </w:t>
      </w:r>
      <w:r>
        <w:rPr>
          <w:sz w:val="24"/>
          <w:szCs w:val="24"/>
        </w:rPr>
        <w:t>calls out all the personal relationships</w:t>
      </w:r>
      <w:r w:rsidR="00297020">
        <w:rPr>
          <w:sz w:val="24"/>
          <w:szCs w:val="24"/>
        </w:rPr>
        <w:t xml:space="preserve"> of the bank.  </w:t>
      </w:r>
    </w:p>
    <w:p w14:paraId="1E0AB7B2" w14:textId="6F997291" w:rsidR="005F7A25" w:rsidRPr="00336662" w:rsidRDefault="00336662" w:rsidP="00EF0D28">
      <w:pPr>
        <w:pStyle w:val="ListParagraph"/>
        <w:numPr>
          <w:ilvl w:val="5"/>
          <w:numId w:val="3"/>
        </w:numPr>
        <w:rPr>
          <w:b/>
          <w:bCs/>
          <w:sz w:val="24"/>
          <w:szCs w:val="24"/>
          <w:u w:val="single"/>
        </w:rPr>
      </w:pPr>
      <w:r>
        <w:rPr>
          <w:b/>
          <w:bCs/>
          <w:sz w:val="24"/>
          <w:szCs w:val="24"/>
          <w:u w:val="single"/>
        </w:rPr>
        <w:t xml:space="preserve">Valuation </w:t>
      </w:r>
      <w:r w:rsidR="00F12E30" w:rsidRPr="00DE02A5">
        <w:rPr>
          <w:sz w:val="24"/>
          <w:szCs w:val="24"/>
        </w:rPr>
        <w:t xml:space="preserve">– this slide </w:t>
      </w:r>
      <w:r>
        <w:rPr>
          <w:sz w:val="24"/>
          <w:szCs w:val="24"/>
        </w:rPr>
        <w:t xml:space="preserve">outlines a specific valuation range based on the available </w:t>
      </w:r>
      <w:r w:rsidR="00297020">
        <w:rPr>
          <w:sz w:val="24"/>
          <w:szCs w:val="24"/>
        </w:rPr>
        <w:t xml:space="preserve">public </w:t>
      </w:r>
      <w:r>
        <w:rPr>
          <w:sz w:val="24"/>
          <w:szCs w:val="24"/>
        </w:rPr>
        <w:t xml:space="preserve">information </w:t>
      </w:r>
      <w:r w:rsidR="00297020">
        <w:rPr>
          <w:sz w:val="24"/>
          <w:szCs w:val="24"/>
        </w:rPr>
        <w:t xml:space="preserve">of company-specific information </w:t>
      </w:r>
      <w:r>
        <w:rPr>
          <w:sz w:val="24"/>
          <w:szCs w:val="24"/>
        </w:rPr>
        <w:t xml:space="preserve">that </w:t>
      </w:r>
      <w:r w:rsidR="00297020">
        <w:rPr>
          <w:sz w:val="24"/>
          <w:szCs w:val="24"/>
        </w:rPr>
        <w:t xml:space="preserve">has been </w:t>
      </w:r>
      <w:r>
        <w:rPr>
          <w:sz w:val="24"/>
          <w:szCs w:val="24"/>
        </w:rPr>
        <w:t>provided to the bank</w:t>
      </w:r>
      <w:r w:rsidR="00297020">
        <w:rPr>
          <w:sz w:val="24"/>
          <w:szCs w:val="24"/>
        </w:rPr>
        <w:t xml:space="preserve">. </w:t>
      </w:r>
    </w:p>
    <w:p w14:paraId="106972FA" w14:textId="77777777" w:rsidR="00297020" w:rsidRPr="00297020" w:rsidRDefault="00297020" w:rsidP="00297020">
      <w:pPr>
        <w:pStyle w:val="ListParagraph"/>
        <w:ind w:left="2880"/>
        <w:rPr>
          <w:sz w:val="24"/>
          <w:szCs w:val="24"/>
        </w:rPr>
      </w:pPr>
    </w:p>
    <w:p w14:paraId="3FE32F40" w14:textId="6CCD05EE" w:rsidR="00336662" w:rsidRPr="00EF0D28" w:rsidRDefault="00297020" w:rsidP="00336662">
      <w:pPr>
        <w:pStyle w:val="ListParagraph"/>
        <w:numPr>
          <w:ilvl w:val="3"/>
          <w:numId w:val="3"/>
        </w:numPr>
        <w:rPr>
          <w:sz w:val="24"/>
          <w:szCs w:val="24"/>
        </w:rPr>
      </w:pPr>
      <w:r w:rsidRPr="00297020">
        <w:rPr>
          <w:b/>
          <w:bCs/>
          <w:sz w:val="24"/>
          <w:szCs w:val="24"/>
          <w:u w:val="single"/>
        </w:rPr>
        <w:t>Step 5:</w:t>
      </w:r>
      <w:r>
        <w:rPr>
          <w:sz w:val="24"/>
          <w:szCs w:val="24"/>
        </w:rPr>
        <w:t xml:space="preserve"> </w:t>
      </w:r>
      <w:r w:rsidR="00336662" w:rsidRPr="00EF0D28">
        <w:rPr>
          <w:sz w:val="24"/>
          <w:szCs w:val="24"/>
        </w:rPr>
        <w:t>Delivering the Pitch</w:t>
      </w:r>
      <w:r w:rsidR="00EF0D28">
        <w:rPr>
          <w:sz w:val="24"/>
          <w:szCs w:val="24"/>
        </w:rPr>
        <w:t>:</w:t>
      </w:r>
    </w:p>
    <w:p w14:paraId="56DA8153" w14:textId="66186879" w:rsidR="00336662" w:rsidRDefault="00EF0D28" w:rsidP="00336662">
      <w:pPr>
        <w:pStyle w:val="ListParagraph"/>
        <w:numPr>
          <w:ilvl w:val="4"/>
          <w:numId w:val="3"/>
        </w:numPr>
        <w:rPr>
          <w:sz w:val="24"/>
          <w:szCs w:val="24"/>
        </w:rPr>
      </w:pPr>
      <w:r>
        <w:rPr>
          <w:sz w:val="24"/>
          <w:szCs w:val="24"/>
        </w:rPr>
        <w:t xml:space="preserve">The </w:t>
      </w:r>
      <w:r w:rsidR="00336662">
        <w:rPr>
          <w:sz w:val="24"/>
          <w:szCs w:val="24"/>
        </w:rPr>
        <w:t xml:space="preserve">pitch will </w:t>
      </w:r>
      <w:r>
        <w:rPr>
          <w:sz w:val="24"/>
          <w:szCs w:val="24"/>
        </w:rPr>
        <w:t>either be in-person or electronically over a video call</w:t>
      </w:r>
    </w:p>
    <w:p w14:paraId="0C8C26C3" w14:textId="386C8982" w:rsidR="00336662" w:rsidRDefault="00EF0D28" w:rsidP="00336662">
      <w:pPr>
        <w:pStyle w:val="ListParagraph"/>
        <w:numPr>
          <w:ilvl w:val="4"/>
          <w:numId w:val="3"/>
        </w:numPr>
        <w:rPr>
          <w:sz w:val="24"/>
          <w:szCs w:val="24"/>
        </w:rPr>
      </w:pPr>
      <w:r>
        <w:rPr>
          <w:sz w:val="24"/>
          <w:szCs w:val="24"/>
        </w:rPr>
        <w:t>If the pitch is delivered electronically, t</w:t>
      </w:r>
      <w:r w:rsidR="00336662">
        <w:rPr>
          <w:sz w:val="24"/>
          <w:szCs w:val="24"/>
        </w:rPr>
        <w:t>he junior banker’s responsibility will be to flip the pages and take notes</w:t>
      </w:r>
      <w:r w:rsidR="00297020">
        <w:rPr>
          <w:sz w:val="24"/>
          <w:szCs w:val="24"/>
        </w:rPr>
        <w:t>.</w:t>
      </w:r>
    </w:p>
    <w:p w14:paraId="1FB85CB6" w14:textId="36E40BE8" w:rsidR="00FD7327" w:rsidRPr="00336662" w:rsidRDefault="00FD7327" w:rsidP="00336662">
      <w:pPr>
        <w:pStyle w:val="ListParagraph"/>
        <w:numPr>
          <w:ilvl w:val="4"/>
          <w:numId w:val="3"/>
        </w:numPr>
        <w:rPr>
          <w:sz w:val="24"/>
          <w:szCs w:val="24"/>
        </w:rPr>
      </w:pPr>
      <w:r>
        <w:rPr>
          <w:sz w:val="24"/>
          <w:szCs w:val="24"/>
        </w:rPr>
        <w:t xml:space="preserve">The bank’s goal on the pitch is to win the </w:t>
      </w:r>
      <w:r w:rsidR="00EF0D28">
        <w:rPr>
          <w:sz w:val="24"/>
          <w:szCs w:val="24"/>
        </w:rPr>
        <w:t xml:space="preserve">mandate </w:t>
      </w:r>
      <w:r>
        <w:rPr>
          <w:sz w:val="24"/>
          <w:szCs w:val="24"/>
        </w:rPr>
        <w:t>by convincing the client that the bank has a stellar reputation in the industry</w:t>
      </w:r>
      <w:r w:rsidR="00EF0D28">
        <w:rPr>
          <w:sz w:val="24"/>
          <w:szCs w:val="24"/>
        </w:rPr>
        <w:t xml:space="preserve"> and has the </w:t>
      </w:r>
      <w:r>
        <w:rPr>
          <w:sz w:val="24"/>
          <w:szCs w:val="24"/>
        </w:rPr>
        <w:t xml:space="preserve">capacity to execute the </w:t>
      </w:r>
      <w:r w:rsidR="00A11DDC">
        <w:rPr>
          <w:sz w:val="24"/>
          <w:szCs w:val="24"/>
        </w:rPr>
        <w:t>deal in a timely and efficient manner</w:t>
      </w:r>
      <w:r w:rsidR="00297020">
        <w:rPr>
          <w:sz w:val="24"/>
          <w:szCs w:val="24"/>
        </w:rPr>
        <w:t>.</w:t>
      </w:r>
    </w:p>
    <w:p w14:paraId="3B6AC8A7" w14:textId="77777777" w:rsidR="00941E1D" w:rsidRDefault="00941E1D" w:rsidP="00941E1D">
      <w:pPr>
        <w:pStyle w:val="ListParagraph"/>
        <w:rPr>
          <w:i/>
          <w:iCs/>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C8C02E1" w14:textId="3CEBC17E" w:rsidR="00C96404" w:rsidRPr="00F51E1F" w:rsidRDefault="00336662" w:rsidP="002722CC">
      <w:pPr>
        <w:pStyle w:val="ListParagraph"/>
        <w:numPr>
          <w:ilvl w:val="0"/>
          <w:numId w:val="1"/>
        </w:numPr>
        <w:rPr>
          <w:i/>
          <w:iCs/>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1F">
        <w:rPr>
          <w:i/>
          <w:iCs/>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Engaging the Client</w:t>
      </w:r>
    </w:p>
    <w:p w14:paraId="79FBD7BC" w14:textId="5EB03EC3" w:rsidR="00D80BED" w:rsidRPr="00D80BED" w:rsidRDefault="007E4BD1" w:rsidP="00D80BED">
      <w:pPr>
        <w:pStyle w:val="ListParagraph"/>
        <w:numPr>
          <w:ilvl w:val="1"/>
          <w:numId w:val="3"/>
        </w:numPr>
        <w:rPr>
          <w:sz w:val="24"/>
          <w:szCs w:val="24"/>
        </w:rPr>
      </w:pPr>
      <w:r>
        <w:rPr>
          <w:sz w:val="24"/>
          <w:szCs w:val="24"/>
        </w:rPr>
        <w:t>Following a successful bake-off the investment bank will need to execute an engagement letter with the client to be officially engage</w:t>
      </w:r>
      <w:r w:rsidR="00D80BED">
        <w:rPr>
          <w:sz w:val="24"/>
          <w:szCs w:val="24"/>
        </w:rPr>
        <w:t>d.</w:t>
      </w:r>
    </w:p>
    <w:p w14:paraId="6A5A4C39" w14:textId="2A64A8F1" w:rsidR="007E4BD1" w:rsidRDefault="007E4BD1" w:rsidP="00D80BED">
      <w:pPr>
        <w:pStyle w:val="ListParagraph"/>
        <w:numPr>
          <w:ilvl w:val="1"/>
          <w:numId w:val="3"/>
        </w:numPr>
        <w:rPr>
          <w:sz w:val="24"/>
          <w:szCs w:val="24"/>
        </w:rPr>
      </w:pPr>
      <w:r w:rsidRPr="00D80BED">
        <w:rPr>
          <w:sz w:val="24"/>
          <w:szCs w:val="24"/>
        </w:rPr>
        <w:t>Below is an overview of next steps following a successful bake-off</w:t>
      </w:r>
      <w:r w:rsidR="00D80BED">
        <w:rPr>
          <w:sz w:val="24"/>
          <w:szCs w:val="24"/>
        </w:rPr>
        <w:t>.</w:t>
      </w:r>
    </w:p>
    <w:p w14:paraId="2D0AA5C4" w14:textId="68E7DB18" w:rsidR="00D80BED" w:rsidRPr="00D80BED" w:rsidRDefault="00D80BED" w:rsidP="00D80BED">
      <w:pPr>
        <w:pStyle w:val="ListParagraph"/>
        <w:numPr>
          <w:ilvl w:val="2"/>
          <w:numId w:val="3"/>
        </w:numPr>
        <w:rPr>
          <w:sz w:val="24"/>
          <w:szCs w:val="24"/>
        </w:rPr>
      </w:pPr>
      <w:bookmarkStart w:id="0" w:name="_Hlk168909241"/>
      <w:r w:rsidRPr="00D80BED">
        <w:rPr>
          <w:b/>
          <w:bCs/>
          <w:sz w:val="24"/>
          <w:szCs w:val="24"/>
          <w:u w:val="single"/>
        </w:rPr>
        <w:t>Step 1:</w:t>
      </w:r>
      <w:r>
        <w:rPr>
          <w:sz w:val="24"/>
          <w:szCs w:val="24"/>
        </w:rPr>
        <w:t xml:space="preserve"> Negotiating and Executing an Engagement Letter</w:t>
      </w:r>
    </w:p>
    <w:bookmarkEnd w:id="0"/>
    <w:p w14:paraId="30F8D428" w14:textId="7E357DD3" w:rsidR="00FD7327" w:rsidRPr="00F51E1F" w:rsidRDefault="007E4BD1" w:rsidP="007E4BD1">
      <w:pPr>
        <w:pStyle w:val="ListParagraph"/>
        <w:numPr>
          <w:ilvl w:val="3"/>
          <w:numId w:val="3"/>
        </w:numPr>
        <w:rPr>
          <w:sz w:val="24"/>
          <w:szCs w:val="24"/>
        </w:rPr>
      </w:pPr>
      <w:r>
        <w:rPr>
          <w:sz w:val="24"/>
          <w:szCs w:val="24"/>
        </w:rPr>
        <w:t>T</w:t>
      </w:r>
      <w:r w:rsidR="00FD7327" w:rsidRPr="00F51E1F">
        <w:rPr>
          <w:sz w:val="24"/>
          <w:szCs w:val="24"/>
        </w:rPr>
        <w:t xml:space="preserve">he bankers will </w:t>
      </w:r>
      <w:r w:rsidR="00D80BED">
        <w:rPr>
          <w:sz w:val="24"/>
          <w:szCs w:val="24"/>
        </w:rPr>
        <w:t xml:space="preserve">provide the client with the </w:t>
      </w:r>
      <w:r w:rsidR="00FD7327" w:rsidRPr="00F51E1F">
        <w:rPr>
          <w:sz w:val="24"/>
          <w:szCs w:val="24"/>
        </w:rPr>
        <w:t>bank’s engagement letter</w:t>
      </w:r>
      <w:r w:rsidR="00D80BED">
        <w:rPr>
          <w:sz w:val="24"/>
          <w:szCs w:val="24"/>
        </w:rPr>
        <w:t>, specified directly to the needs of the mandate at hand.</w:t>
      </w:r>
    </w:p>
    <w:p w14:paraId="7DA10FD7" w14:textId="66EA65E1" w:rsidR="00FD7327" w:rsidRPr="00F51E1F" w:rsidRDefault="007F50A3" w:rsidP="007E4BD1">
      <w:pPr>
        <w:pStyle w:val="ListParagraph"/>
        <w:numPr>
          <w:ilvl w:val="4"/>
          <w:numId w:val="3"/>
        </w:numPr>
        <w:rPr>
          <w:sz w:val="24"/>
          <w:szCs w:val="24"/>
        </w:rPr>
      </w:pPr>
      <w:r w:rsidRPr="00F51E1F">
        <w:rPr>
          <w:sz w:val="24"/>
          <w:szCs w:val="24"/>
        </w:rPr>
        <w:t>The engagement letter is the document that officially outlines the relationship between the bank and the client</w:t>
      </w:r>
      <w:r w:rsidR="00D80BED">
        <w:rPr>
          <w:sz w:val="24"/>
          <w:szCs w:val="24"/>
        </w:rPr>
        <w:t>.</w:t>
      </w:r>
    </w:p>
    <w:p w14:paraId="20DA7FD6" w14:textId="1D8972C5" w:rsidR="007F50A3" w:rsidRPr="00F51E1F" w:rsidRDefault="007F50A3" w:rsidP="007E4BD1">
      <w:pPr>
        <w:pStyle w:val="ListParagraph"/>
        <w:numPr>
          <w:ilvl w:val="4"/>
          <w:numId w:val="3"/>
        </w:numPr>
        <w:rPr>
          <w:sz w:val="24"/>
          <w:szCs w:val="24"/>
        </w:rPr>
      </w:pPr>
      <w:r w:rsidRPr="00F51E1F">
        <w:rPr>
          <w:sz w:val="24"/>
          <w:szCs w:val="24"/>
        </w:rPr>
        <w:t xml:space="preserve">At a high-level, the engagement letter defines the parties involved, the services offered, the associated fees and pricing, </w:t>
      </w:r>
      <w:r w:rsidR="007E4BD1">
        <w:rPr>
          <w:sz w:val="24"/>
          <w:szCs w:val="24"/>
        </w:rPr>
        <w:t xml:space="preserve">and other terms of the arrangement such as engagement tails and potential </w:t>
      </w:r>
      <w:r w:rsidRPr="00F51E1F">
        <w:rPr>
          <w:sz w:val="24"/>
          <w:szCs w:val="24"/>
        </w:rPr>
        <w:t>carve-outs</w:t>
      </w:r>
      <w:r w:rsidR="00D80BED">
        <w:rPr>
          <w:sz w:val="24"/>
          <w:szCs w:val="24"/>
        </w:rPr>
        <w:t>.</w:t>
      </w:r>
    </w:p>
    <w:p w14:paraId="7BABE71A" w14:textId="20F0CAAE" w:rsidR="007E4BD1" w:rsidRPr="00D80BED" w:rsidRDefault="007E4BD1" w:rsidP="007E4BD1">
      <w:pPr>
        <w:pStyle w:val="ListParagraph"/>
        <w:numPr>
          <w:ilvl w:val="5"/>
          <w:numId w:val="3"/>
        </w:numPr>
        <w:rPr>
          <w:sz w:val="24"/>
          <w:szCs w:val="24"/>
        </w:rPr>
      </w:pPr>
      <w:r w:rsidRPr="007E4BD1">
        <w:rPr>
          <w:b/>
          <w:bCs/>
          <w:sz w:val="24"/>
          <w:szCs w:val="24"/>
          <w:u w:val="single"/>
        </w:rPr>
        <w:t>Note 1:</w:t>
      </w:r>
      <w:r w:rsidRPr="00D80BED">
        <w:rPr>
          <w:sz w:val="24"/>
          <w:szCs w:val="24"/>
        </w:rPr>
        <w:t xml:space="preserve"> Engagement Tail</w:t>
      </w:r>
    </w:p>
    <w:p w14:paraId="2B3089A2" w14:textId="3D04C463" w:rsidR="007E4BD1" w:rsidRDefault="007E4BD1" w:rsidP="007E4BD1">
      <w:pPr>
        <w:pStyle w:val="ListParagraph"/>
        <w:numPr>
          <w:ilvl w:val="6"/>
          <w:numId w:val="3"/>
        </w:numPr>
        <w:rPr>
          <w:sz w:val="24"/>
          <w:szCs w:val="24"/>
        </w:rPr>
      </w:pPr>
      <w:r w:rsidRPr="00F51E1F">
        <w:rPr>
          <w:sz w:val="24"/>
          <w:szCs w:val="24"/>
        </w:rPr>
        <w:lastRenderedPageBreak/>
        <w:t xml:space="preserve">The engagement tail is a </w:t>
      </w:r>
      <w:r>
        <w:rPr>
          <w:sz w:val="24"/>
          <w:szCs w:val="24"/>
        </w:rPr>
        <w:t>function of the engagement letter that commits a client to a specific investment banking partner over a given-period of time</w:t>
      </w:r>
      <w:r w:rsidR="00D80BED">
        <w:rPr>
          <w:sz w:val="24"/>
          <w:szCs w:val="24"/>
        </w:rPr>
        <w:t>.</w:t>
      </w:r>
    </w:p>
    <w:p w14:paraId="4C1B04D2" w14:textId="7AEED51D" w:rsidR="007E4BD1" w:rsidRDefault="007E4BD1" w:rsidP="007E4BD1">
      <w:pPr>
        <w:pStyle w:val="ListParagraph"/>
        <w:numPr>
          <w:ilvl w:val="6"/>
          <w:numId w:val="3"/>
        </w:numPr>
        <w:rPr>
          <w:sz w:val="24"/>
          <w:szCs w:val="24"/>
        </w:rPr>
      </w:pPr>
      <w:r>
        <w:rPr>
          <w:sz w:val="24"/>
          <w:szCs w:val="24"/>
        </w:rPr>
        <w:t>This function of the engagement letter protects the bank against a client benefitting from the bank’s initial work and relationship building, without properly being compensated</w:t>
      </w:r>
      <w:r w:rsidR="00D80BED">
        <w:rPr>
          <w:sz w:val="24"/>
          <w:szCs w:val="24"/>
        </w:rPr>
        <w:t>.</w:t>
      </w:r>
    </w:p>
    <w:p w14:paraId="34490DC3" w14:textId="406D0883" w:rsidR="007E4BD1" w:rsidRPr="007E4BD1" w:rsidRDefault="007E4BD1" w:rsidP="00D80BED">
      <w:pPr>
        <w:pStyle w:val="ListParagraph"/>
        <w:numPr>
          <w:ilvl w:val="7"/>
          <w:numId w:val="3"/>
        </w:numPr>
        <w:rPr>
          <w:sz w:val="24"/>
          <w:szCs w:val="24"/>
        </w:rPr>
      </w:pPr>
      <w:r>
        <w:rPr>
          <w:sz w:val="24"/>
          <w:szCs w:val="24"/>
        </w:rPr>
        <w:t xml:space="preserve">For example, </w:t>
      </w:r>
      <w:r w:rsidR="00D80BED">
        <w:rPr>
          <w:sz w:val="24"/>
          <w:szCs w:val="24"/>
        </w:rPr>
        <w:t xml:space="preserve">if there was no tail then a </w:t>
      </w:r>
      <w:r>
        <w:rPr>
          <w:sz w:val="24"/>
          <w:szCs w:val="24"/>
        </w:rPr>
        <w:t xml:space="preserve">client could cancel the engagement </w:t>
      </w:r>
      <w:r w:rsidR="00D80BED">
        <w:rPr>
          <w:sz w:val="24"/>
          <w:szCs w:val="24"/>
        </w:rPr>
        <w:t xml:space="preserve">nearing the end of a </w:t>
      </w:r>
      <w:r>
        <w:rPr>
          <w:sz w:val="24"/>
          <w:szCs w:val="24"/>
        </w:rPr>
        <w:t>process and</w:t>
      </w:r>
      <w:r w:rsidR="00D80BED">
        <w:rPr>
          <w:sz w:val="24"/>
          <w:szCs w:val="24"/>
        </w:rPr>
        <w:t xml:space="preserve"> </w:t>
      </w:r>
      <w:r>
        <w:rPr>
          <w:sz w:val="24"/>
          <w:szCs w:val="24"/>
        </w:rPr>
        <w:t xml:space="preserve">close a deal </w:t>
      </w:r>
      <w:r w:rsidR="00D80BED">
        <w:rPr>
          <w:sz w:val="24"/>
          <w:szCs w:val="24"/>
        </w:rPr>
        <w:t xml:space="preserve">shortly </w:t>
      </w:r>
      <w:r>
        <w:rPr>
          <w:sz w:val="24"/>
          <w:szCs w:val="24"/>
        </w:rPr>
        <w:t>after</w:t>
      </w:r>
      <w:r w:rsidR="00D80BED">
        <w:rPr>
          <w:sz w:val="24"/>
          <w:szCs w:val="24"/>
        </w:rPr>
        <w:t>, without compensating the bank for its</w:t>
      </w:r>
      <w:r>
        <w:rPr>
          <w:sz w:val="24"/>
          <w:szCs w:val="24"/>
        </w:rPr>
        <w:t xml:space="preserve"> </w:t>
      </w:r>
      <w:r w:rsidR="00D80BED">
        <w:rPr>
          <w:sz w:val="24"/>
          <w:szCs w:val="24"/>
        </w:rPr>
        <w:t xml:space="preserve">underwriting and brokering services. </w:t>
      </w:r>
      <w:r>
        <w:rPr>
          <w:sz w:val="24"/>
          <w:szCs w:val="24"/>
        </w:rPr>
        <w:t>The engagement tail protects the banks against this type of behavior.</w:t>
      </w:r>
    </w:p>
    <w:p w14:paraId="7F402ECF" w14:textId="66327B10" w:rsidR="007E4BD1" w:rsidRPr="00D80BED" w:rsidRDefault="007E4BD1" w:rsidP="007E4BD1">
      <w:pPr>
        <w:pStyle w:val="ListParagraph"/>
        <w:numPr>
          <w:ilvl w:val="5"/>
          <w:numId w:val="3"/>
        </w:numPr>
        <w:rPr>
          <w:sz w:val="24"/>
          <w:szCs w:val="24"/>
        </w:rPr>
      </w:pPr>
      <w:r w:rsidRPr="007E4BD1">
        <w:rPr>
          <w:b/>
          <w:bCs/>
          <w:sz w:val="24"/>
          <w:szCs w:val="24"/>
          <w:u w:val="single"/>
        </w:rPr>
        <w:t>Note 2:</w:t>
      </w:r>
      <w:r w:rsidRPr="00D80BED">
        <w:rPr>
          <w:sz w:val="24"/>
          <w:szCs w:val="24"/>
        </w:rPr>
        <w:t xml:space="preserve"> Carve-Outs</w:t>
      </w:r>
    </w:p>
    <w:p w14:paraId="76F1D909" w14:textId="77777777" w:rsidR="007E4BD1" w:rsidRDefault="00F51E1F" w:rsidP="007E4BD1">
      <w:pPr>
        <w:pStyle w:val="ListParagraph"/>
        <w:numPr>
          <w:ilvl w:val="6"/>
          <w:numId w:val="3"/>
        </w:numPr>
        <w:rPr>
          <w:sz w:val="24"/>
          <w:szCs w:val="24"/>
        </w:rPr>
      </w:pPr>
      <w:r>
        <w:rPr>
          <w:sz w:val="24"/>
          <w:szCs w:val="24"/>
        </w:rPr>
        <w:t>A carve-out list is a group of investors who the client already has an existing relationship with, that will not yield a success fee for the bank</w:t>
      </w:r>
      <w:r w:rsidR="007E4BD1">
        <w:rPr>
          <w:sz w:val="24"/>
          <w:szCs w:val="24"/>
        </w:rPr>
        <w:t>.</w:t>
      </w:r>
    </w:p>
    <w:p w14:paraId="12DF4895" w14:textId="31EC520C" w:rsidR="007E4BD1" w:rsidRDefault="007E4BD1" w:rsidP="007E4BD1">
      <w:pPr>
        <w:pStyle w:val="ListParagraph"/>
        <w:numPr>
          <w:ilvl w:val="6"/>
          <w:numId w:val="3"/>
        </w:numPr>
        <w:rPr>
          <w:sz w:val="24"/>
          <w:szCs w:val="24"/>
        </w:rPr>
      </w:pPr>
      <w:r>
        <w:rPr>
          <w:sz w:val="24"/>
          <w:szCs w:val="24"/>
        </w:rPr>
        <w:t>C</w:t>
      </w:r>
      <w:r w:rsidR="00F51E1F">
        <w:rPr>
          <w:sz w:val="24"/>
          <w:szCs w:val="24"/>
        </w:rPr>
        <w:t xml:space="preserve">arve-outs are typically only allowed in special situations because the bank does not want to run a process and find an investor to price the deal, only to have the client take capital from an existing investor </w:t>
      </w:r>
      <w:r>
        <w:rPr>
          <w:sz w:val="24"/>
          <w:szCs w:val="24"/>
        </w:rPr>
        <w:t>on those same terms</w:t>
      </w:r>
      <w:r w:rsidR="00D80BED">
        <w:rPr>
          <w:sz w:val="24"/>
          <w:szCs w:val="24"/>
        </w:rPr>
        <w:t>.</w:t>
      </w:r>
    </w:p>
    <w:p w14:paraId="06163AC3" w14:textId="7B1F39D9" w:rsidR="00F51E1F" w:rsidRPr="00F51E1F" w:rsidRDefault="007E4BD1" w:rsidP="007E4BD1">
      <w:pPr>
        <w:pStyle w:val="ListParagraph"/>
        <w:numPr>
          <w:ilvl w:val="6"/>
          <w:numId w:val="3"/>
        </w:numPr>
        <w:rPr>
          <w:sz w:val="24"/>
          <w:szCs w:val="24"/>
        </w:rPr>
      </w:pPr>
      <w:r>
        <w:rPr>
          <w:sz w:val="24"/>
          <w:szCs w:val="24"/>
        </w:rPr>
        <w:t>T</w:t>
      </w:r>
      <w:r w:rsidR="00F51E1F">
        <w:rPr>
          <w:sz w:val="24"/>
          <w:szCs w:val="24"/>
        </w:rPr>
        <w:t>h</w:t>
      </w:r>
      <w:r>
        <w:rPr>
          <w:sz w:val="24"/>
          <w:szCs w:val="24"/>
        </w:rPr>
        <w:t xml:space="preserve">e above </w:t>
      </w:r>
      <w:r w:rsidR="00D80BED">
        <w:rPr>
          <w:sz w:val="24"/>
          <w:szCs w:val="24"/>
        </w:rPr>
        <w:t xml:space="preserve">scenario </w:t>
      </w:r>
      <w:r w:rsidR="00F51E1F">
        <w:rPr>
          <w:sz w:val="24"/>
          <w:szCs w:val="24"/>
        </w:rPr>
        <w:t xml:space="preserve">is called a </w:t>
      </w:r>
      <w:r w:rsidR="00D80BED">
        <w:rPr>
          <w:sz w:val="24"/>
          <w:szCs w:val="24"/>
        </w:rPr>
        <w:t>“</w:t>
      </w:r>
      <w:r w:rsidR="00F51E1F">
        <w:rPr>
          <w:sz w:val="24"/>
          <w:szCs w:val="24"/>
        </w:rPr>
        <w:t>stalking</w:t>
      </w:r>
      <w:r>
        <w:rPr>
          <w:sz w:val="24"/>
          <w:szCs w:val="24"/>
        </w:rPr>
        <w:t>-</w:t>
      </w:r>
      <w:r w:rsidR="00F51E1F">
        <w:rPr>
          <w:sz w:val="24"/>
          <w:szCs w:val="24"/>
        </w:rPr>
        <w:t>horse event</w:t>
      </w:r>
      <w:r w:rsidR="00D80BED">
        <w:rPr>
          <w:sz w:val="24"/>
          <w:szCs w:val="24"/>
        </w:rPr>
        <w:t>”.</w:t>
      </w:r>
    </w:p>
    <w:p w14:paraId="7436DA06" w14:textId="06ACABEA" w:rsidR="00D80BED" w:rsidRPr="00D80BED" w:rsidRDefault="00D80BED" w:rsidP="00D80BED">
      <w:pPr>
        <w:pStyle w:val="ListParagraph"/>
        <w:numPr>
          <w:ilvl w:val="2"/>
          <w:numId w:val="3"/>
        </w:numPr>
        <w:rPr>
          <w:sz w:val="24"/>
          <w:szCs w:val="24"/>
        </w:rPr>
      </w:pPr>
      <w:r w:rsidRPr="00D80BED">
        <w:rPr>
          <w:b/>
          <w:bCs/>
          <w:sz w:val="24"/>
          <w:szCs w:val="24"/>
          <w:u w:val="single"/>
        </w:rPr>
        <w:t>Step 2:</w:t>
      </w:r>
      <w:r w:rsidRPr="00D80BED">
        <w:rPr>
          <w:sz w:val="24"/>
          <w:szCs w:val="24"/>
        </w:rPr>
        <w:t xml:space="preserve"> Ensuring a Mutual NDA is in-place</w:t>
      </w:r>
    </w:p>
    <w:p w14:paraId="300B275F" w14:textId="61CA020B" w:rsidR="00FD7327" w:rsidRDefault="00D80BED" w:rsidP="00837B90">
      <w:pPr>
        <w:pStyle w:val="ListParagraph"/>
        <w:numPr>
          <w:ilvl w:val="3"/>
          <w:numId w:val="3"/>
        </w:numPr>
        <w:rPr>
          <w:sz w:val="24"/>
          <w:szCs w:val="24"/>
        </w:rPr>
      </w:pPr>
      <w:r>
        <w:rPr>
          <w:sz w:val="24"/>
          <w:szCs w:val="24"/>
        </w:rPr>
        <w:t>I</w:t>
      </w:r>
      <w:r w:rsidR="00F51E1F">
        <w:rPr>
          <w:sz w:val="24"/>
          <w:szCs w:val="24"/>
        </w:rPr>
        <w:t xml:space="preserve">f not already in place, </w:t>
      </w:r>
      <w:r w:rsidR="00FD7327" w:rsidRPr="00F51E1F">
        <w:rPr>
          <w:sz w:val="24"/>
          <w:szCs w:val="24"/>
        </w:rPr>
        <w:t xml:space="preserve">the junior bankers will </w:t>
      </w:r>
      <w:r w:rsidR="00F51E1F">
        <w:rPr>
          <w:sz w:val="24"/>
          <w:szCs w:val="24"/>
        </w:rPr>
        <w:t xml:space="preserve">prepare </w:t>
      </w:r>
      <w:r w:rsidR="00837B90">
        <w:rPr>
          <w:sz w:val="24"/>
          <w:szCs w:val="24"/>
        </w:rPr>
        <w:t xml:space="preserve">and execute </w:t>
      </w:r>
      <w:r w:rsidR="00F51E1F">
        <w:rPr>
          <w:sz w:val="24"/>
          <w:szCs w:val="24"/>
        </w:rPr>
        <w:t xml:space="preserve">a mutual Non-Disclosure Agreement </w:t>
      </w:r>
      <w:r w:rsidR="00837B90">
        <w:rPr>
          <w:sz w:val="24"/>
          <w:szCs w:val="24"/>
        </w:rPr>
        <w:t xml:space="preserve">between the bank and its </w:t>
      </w:r>
      <w:r w:rsidR="00F51E1F">
        <w:rPr>
          <w:sz w:val="24"/>
          <w:szCs w:val="24"/>
        </w:rPr>
        <w:t>client</w:t>
      </w:r>
      <w:r>
        <w:rPr>
          <w:sz w:val="24"/>
          <w:szCs w:val="24"/>
        </w:rPr>
        <w:t>.</w:t>
      </w:r>
    </w:p>
    <w:p w14:paraId="2F77566E" w14:textId="1DBD39D6" w:rsidR="00A615EF" w:rsidRDefault="00F51E1F" w:rsidP="00837B90">
      <w:pPr>
        <w:pStyle w:val="ListParagraph"/>
        <w:numPr>
          <w:ilvl w:val="4"/>
          <w:numId w:val="3"/>
        </w:numPr>
        <w:rPr>
          <w:sz w:val="24"/>
          <w:szCs w:val="24"/>
        </w:rPr>
      </w:pPr>
      <w:r>
        <w:rPr>
          <w:sz w:val="24"/>
          <w:szCs w:val="24"/>
        </w:rPr>
        <w:t xml:space="preserve">A mutual </w:t>
      </w:r>
      <w:r w:rsidR="00A615EF">
        <w:rPr>
          <w:sz w:val="24"/>
          <w:szCs w:val="24"/>
        </w:rPr>
        <w:t>NDA is a document that allows the bank and the client to freely exchange information</w:t>
      </w:r>
      <w:r w:rsidR="00D80BED">
        <w:rPr>
          <w:sz w:val="24"/>
          <w:szCs w:val="24"/>
        </w:rPr>
        <w:t>.</w:t>
      </w:r>
      <w:r w:rsidR="00A615EF">
        <w:rPr>
          <w:sz w:val="24"/>
          <w:szCs w:val="24"/>
        </w:rPr>
        <w:t xml:space="preserve"> </w:t>
      </w:r>
    </w:p>
    <w:p w14:paraId="159DF3ED" w14:textId="7F609869" w:rsidR="00A615EF" w:rsidRDefault="00A615EF" w:rsidP="00A615EF">
      <w:pPr>
        <w:pStyle w:val="ListParagraph"/>
        <w:numPr>
          <w:ilvl w:val="4"/>
          <w:numId w:val="3"/>
        </w:numPr>
        <w:rPr>
          <w:sz w:val="24"/>
          <w:szCs w:val="24"/>
        </w:rPr>
      </w:pPr>
      <w:r>
        <w:rPr>
          <w:sz w:val="24"/>
          <w:szCs w:val="24"/>
        </w:rPr>
        <w:t xml:space="preserve">The document is a two-way non-disclosure agreement that protects both the client and the bank from outside </w:t>
      </w:r>
      <w:r w:rsidR="00837B90">
        <w:rPr>
          <w:sz w:val="24"/>
          <w:szCs w:val="24"/>
        </w:rPr>
        <w:t xml:space="preserve">sharing </w:t>
      </w:r>
      <w:r>
        <w:rPr>
          <w:sz w:val="24"/>
          <w:szCs w:val="24"/>
        </w:rPr>
        <w:t xml:space="preserve">of internal </w:t>
      </w:r>
      <w:r w:rsidR="00837B90">
        <w:rPr>
          <w:sz w:val="24"/>
          <w:szCs w:val="24"/>
        </w:rPr>
        <w:t xml:space="preserve">company information, </w:t>
      </w:r>
      <w:r>
        <w:rPr>
          <w:sz w:val="24"/>
          <w:szCs w:val="24"/>
        </w:rPr>
        <w:t>ideas</w:t>
      </w:r>
      <w:r w:rsidR="00837B90">
        <w:rPr>
          <w:sz w:val="24"/>
          <w:szCs w:val="24"/>
        </w:rPr>
        <w:t xml:space="preserve">, financials, </w:t>
      </w:r>
      <w:r>
        <w:rPr>
          <w:sz w:val="24"/>
          <w:szCs w:val="24"/>
        </w:rPr>
        <w:t>or near-term strategy</w:t>
      </w:r>
      <w:r w:rsidR="00837B90">
        <w:rPr>
          <w:sz w:val="24"/>
          <w:szCs w:val="24"/>
        </w:rPr>
        <w:t xml:space="preserve"> objectives</w:t>
      </w:r>
      <w:r w:rsidR="00D80BED">
        <w:rPr>
          <w:sz w:val="24"/>
          <w:szCs w:val="24"/>
        </w:rPr>
        <w:t>.</w:t>
      </w:r>
    </w:p>
    <w:p w14:paraId="5E1F130D" w14:textId="37C3F3E6" w:rsidR="00A615EF" w:rsidRDefault="00AA72DA" w:rsidP="00A615EF">
      <w:pPr>
        <w:pStyle w:val="ListParagraph"/>
        <w:numPr>
          <w:ilvl w:val="4"/>
          <w:numId w:val="3"/>
        </w:numPr>
        <w:rPr>
          <w:sz w:val="24"/>
          <w:szCs w:val="24"/>
        </w:rPr>
      </w:pPr>
      <w:r>
        <w:rPr>
          <w:sz w:val="24"/>
          <w:szCs w:val="24"/>
        </w:rPr>
        <w:t>At a high-level, the MNDA will define an effective date, the participating parties, what is and what is not confidential information, what can be done and what cannot be done with confidential information, what happens if there is a breech in confidential information, how long the agreement lasts for, and the state in which the contract is governed</w:t>
      </w:r>
      <w:r w:rsidR="00D80BED">
        <w:rPr>
          <w:sz w:val="24"/>
          <w:szCs w:val="24"/>
        </w:rPr>
        <w:t>.</w:t>
      </w:r>
    </w:p>
    <w:p w14:paraId="1B9AB389" w14:textId="77777777" w:rsidR="00D80BED" w:rsidRDefault="00D80BED" w:rsidP="00D80BED">
      <w:pPr>
        <w:pStyle w:val="ListParagraph"/>
        <w:numPr>
          <w:ilvl w:val="2"/>
          <w:numId w:val="3"/>
        </w:numPr>
        <w:rPr>
          <w:sz w:val="24"/>
          <w:szCs w:val="24"/>
        </w:rPr>
      </w:pPr>
      <w:r w:rsidRPr="00D80BED">
        <w:rPr>
          <w:b/>
          <w:bCs/>
          <w:sz w:val="24"/>
          <w:szCs w:val="24"/>
          <w:u w:val="single"/>
        </w:rPr>
        <w:t>Step 3:</w:t>
      </w:r>
      <w:r>
        <w:rPr>
          <w:sz w:val="24"/>
          <w:szCs w:val="24"/>
        </w:rPr>
        <w:t xml:space="preserve"> Initial Due Diligence List</w:t>
      </w:r>
    </w:p>
    <w:p w14:paraId="70B32D92" w14:textId="54382628" w:rsidR="00297020" w:rsidRDefault="00D80BED" w:rsidP="00D80BED">
      <w:pPr>
        <w:pStyle w:val="ListParagraph"/>
        <w:numPr>
          <w:ilvl w:val="3"/>
          <w:numId w:val="3"/>
        </w:numPr>
        <w:rPr>
          <w:sz w:val="24"/>
          <w:szCs w:val="24"/>
        </w:rPr>
      </w:pPr>
      <w:r>
        <w:rPr>
          <w:sz w:val="24"/>
          <w:szCs w:val="24"/>
        </w:rPr>
        <w:lastRenderedPageBreak/>
        <w:t xml:space="preserve">Following the successful execution of the Engagement Letter and the Mutual NDA, the </w:t>
      </w:r>
      <w:r w:rsidR="00837B90">
        <w:rPr>
          <w:sz w:val="24"/>
          <w:szCs w:val="24"/>
        </w:rPr>
        <w:t xml:space="preserve">bankers will work with the client to obtain </w:t>
      </w:r>
      <w:r>
        <w:rPr>
          <w:sz w:val="24"/>
          <w:szCs w:val="24"/>
        </w:rPr>
        <w:t xml:space="preserve">the initial </w:t>
      </w:r>
      <w:r w:rsidR="00837B90">
        <w:rPr>
          <w:sz w:val="24"/>
          <w:szCs w:val="24"/>
        </w:rPr>
        <w:t xml:space="preserve">due diligence information </w:t>
      </w:r>
      <w:r>
        <w:rPr>
          <w:sz w:val="24"/>
          <w:szCs w:val="24"/>
        </w:rPr>
        <w:t xml:space="preserve">to begin underwriting the deal </w:t>
      </w:r>
      <w:r w:rsidR="00837B90">
        <w:rPr>
          <w:sz w:val="24"/>
          <w:szCs w:val="24"/>
        </w:rPr>
        <w:t xml:space="preserve">and </w:t>
      </w:r>
      <w:r>
        <w:rPr>
          <w:sz w:val="24"/>
          <w:szCs w:val="24"/>
        </w:rPr>
        <w:t xml:space="preserve">will </w:t>
      </w:r>
      <w:r w:rsidR="00837B90">
        <w:rPr>
          <w:sz w:val="24"/>
          <w:szCs w:val="24"/>
        </w:rPr>
        <w:t xml:space="preserve">schedule a </w:t>
      </w:r>
      <w:r w:rsidR="00A615EF">
        <w:rPr>
          <w:sz w:val="24"/>
          <w:szCs w:val="24"/>
        </w:rPr>
        <w:t>kick-off meeting</w:t>
      </w:r>
      <w:r>
        <w:rPr>
          <w:sz w:val="24"/>
          <w:szCs w:val="24"/>
        </w:rPr>
        <w:t xml:space="preserve"> to officially begin the process.</w:t>
      </w:r>
    </w:p>
    <w:p w14:paraId="092194F6" w14:textId="77777777" w:rsidR="00297020" w:rsidRPr="00297020" w:rsidRDefault="00297020" w:rsidP="00297020">
      <w:pPr>
        <w:pStyle w:val="ListParagraph"/>
        <w:ind w:left="2880"/>
        <w:rPr>
          <w:sz w:val="24"/>
          <w:szCs w:val="24"/>
        </w:rPr>
      </w:pPr>
    </w:p>
    <w:p w14:paraId="10C328AB" w14:textId="2B838C89" w:rsidR="00C96404" w:rsidRPr="0058234B" w:rsidRDefault="00C96404" w:rsidP="002722CC">
      <w:pPr>
        <w:pStyle w:val="ListParagraph"/>
        <w:numPr>
          <w:ilvl w:val="0"/>
          <w:numId w:val="1"/>
        </w:numPr>
        <w:rPr>
          <w:i/>
          <w:iCs/>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8234B">
        <w:rPr>
          <w:i/>
          <w:iCs/>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Summary</w:t>
      </w:r>
    </w:p>
    <w:p w14:paraId="047BF246" w14:textId="7080A7EE" w:rsidR="00052CBE" w:rsidRDefault="00052CBE" w:rsidP="00052CBE">
      <w:pPr>
        <w:pStyle w:val="ListParagraph"/>
        <w:numPr>
          <w:ilvl w:val="1"/>
          <w:numId w:val="3"/>
        </w:numPr>
        <w:rPr>
          <w:sz w:val="24"/>
          <w:szCs w:val="24"/>
        </w:rPr>
      </w:pPr>
      <w:r>
        <w:rPr>
          <w:sz w:val="24"/>
          <w:szCs w:val="24"/>
        </w:rPr>
        <w:t>Throughout the first lesson of Managing an Investment Banking Process, The Warren Fox Group has covered a multitude of topics:</w:t>
      </w:r>
    </w:p>
    <w:p w14:paraId="2384A43D" w14:textId="77777777" w:rsidR="00052CBE" w:rsidRDefault="00052CBE" w:rsidP="00052CBE">
      <w:pPr>
        <w:pStyle w:val="ListParagraph"/>
        <w:numPr>
          <w:ilvl w:val="2"/>
          <w:numId w:val="3"/>
        </w:numPr>
        <w:rPr>
          <w:sz w:val="24"/>
          <w:szCs w:val="24"/>
        </w:rPr>
      </w:pPr>
      <w:r>
        <w:rPr>
          <w:sz w:val="24"/>
          <w:szCs w:val="24"/>
        </w:rPr>
        <w:t>Business Mechanics of an Investment Bank</w:t>
      </w:r>
    </w:p>
    <w:p w14:paraId="3443D2DB" w14:textId="77777777" w:rsidR="00052CBE" w:rsidRDefault="00052CBE" w:rsidP="00052CBE">
      <w:pPr>
        <w:pStyle w:val="ListParagraph"/>
        <w:numPr>
          <w:ilvl w:val="2"/>
          <w:numId w:val="3"/>
        </w:numPr>
        <w:rPr>
          <w:sz w:val="24"/>
          <w:szCs w:val="24"/>
        </w:rPr>
      </w:pPr>
      <w:r>
        <w:rPr>
          <w:sz w:val="24"/>
          <w:szCs w:val="24"/>
        </w:rPr>
        <w:t>Pitching Potential Clients</w:t>
      </w:r>
    </w:p>
    <w:p w14:paraId="40FC500B" w14:textId="77777777" w:rsidR="00052CBE" w:rsidRDefault="00052CBE" w:rsidP="00052CBE">
      <w:pPr>
        <w:pStyle w:val="ListParagraph"/>
        <w:numPr>
          <w:ilvl w:val="2"/>
          <w:numId w:val="3"/>
        </w:numPr>
        <w:rPr>
          <w:sz w:val="24"/>
          <w:szCs w:val="24"/>
        </w:rPr>
      </w:pPr>
      <w:r>
        <w:rPr>
          <w:sz w:val="24"/>
          <w:szCs w:val="24"/>
        </w:rPr>
        <w:t>Getting Staffed on a Pitch</w:t>
      </w:r>
    </w:p>
    <w:p w14:paraId="77ED440C" w14:textId="77777777" w:rsidR="00052CBE" w:rsidRDefault="00052CBE" w:rsidP="00052CBE">
      <w:pPr>
        <w:pStyle w:val="ListParagraph"/>
        <w:numPr>
          <w:ilvl w:val="2"/>
          <w:numId w:val="3"/>
        </w:numPr>
        <w:rPr>
          <w:sz w:val="24"/>
          <w:szCs w:val="24"/>
        </w:rPr>
      </w:pPr>
      <w:r>
        <w:rPr>
          <w:sz w:val="24"/>
          <w:szCs w:val="24"/>
        </w:rPr>
        <w:t>Engaging Clients</w:t>
      </w:r>
    </w:p>
    <w:p w14:paraId="60D52009" w14:textId="55000799" w:rsidR="00052CBE" w:rsidRDefault="00052CBE" w:rsidP="00052CBE">
      <w:pPr>
        <w:pStyle w:val="ListParagraph"/>
        <w:numPr>
          <w:ilvl w:val="1"/>
          <w:numId w:val="3"/>
        </w:numPr>
        <w:rPr>
          <w:sz w:val="24"/>
          <w:szCs w:val="24"/>
        </w:rPr>
      </w:pPr>
      <w:r>
        <w:rPr>
          <w:sz w:val="24"/>
          <w:szCs w:val="24"/>
        </w:rPr>
        <w:t>After the first lesson, viewers have a clear grasp on the how investment banks operate, how to pitch a client, what is expected of a banker during a bake-off, and what is necessary to officially engage a client</w:t>
      </w:r>
    </w:p>
    <w:p w14:paraId="6B3AD50E" w14:textId="40C23660" w:rsidR="00052CBE" w:rsidRDefault="00052CBE" w:rsidP="00052CBE">
      <w:pPr>
        <w:pStyle w:val="ListParagraph"/>
        <w:numPr>
          <w:ilvl w:val="2"/>
          <w:numId w:val="3"/>
        </w:numPr>
        <w:rPr>
          <w:sz w:val="24"/>
          <w:szCs w:val="24"/>
        </w:rPr>
      </w:pPr>
      <w:r>
        <w:rPr>
          <w:sz w:val="24"/>
          <w:szCs w:val="24"/>
        </w:rPr>
        <w:t>The important take-aways of Lesson 1 include:</w:t>
      </w:r>
    </w:p>
    <w:p w14:paraId="4B0C677B" w14:textId="4FFA7885" w:rsidR="00052CBE" w:rsidRDefault="00052CBE" w:rsidP="00052CBE">
      <w:pPr>
        <w:pStyle w:val="ListParagraph"/>
        <w:numPr>
          <w:ilvl w:val="3"/>
          <w:numId w:val="3"/>
        </w:numPr>
        <w:rPr>
          <w:sz w:val="24"/>
          <w:szCs w:val="24"/>
        </w:rPr>
      </w:pPr>
      <w:r>
        <w:rPr>
          <w:sz w:val="24"/>
          <w:szCs w:val="24"/>
        </w:rPr>
        <w:t>The sales motion within the Investment Banking industry is a very long process</w:t>
      </w:r>
    </w:p>
    <w:p w14:paraId="35EABB04" w14:textId="7D8FD6EF" w:rsidR="00052CBE" w:rsidRDefault="00C57082" w:rsidP="00052CBE">
      <w:pPr>
        <w:pStyle w:val="ListParagraph"/>
        <w:numPr>
          <w:ilvl w:val="3"/>
          <w:numId w:val="3"/>
        </w:numPr>
        <w:rPr>
          <w:sz w:val="24"/>
          <w:szCs w:val="24"/>
        </w:rPr>
      </w:pPr>
      <w:r>
        <w:rPr>
          <w:sz w:val="24"/>
          <w:szCs w:val="24"/>
        </w:rPr>
        <w:t xml:space="preserve">Deal </w:t>
      </w:r>
      <w:r w:rsidR="00052CBE">
        <w:rPr>
          <w:sz w:val="24"/>
          <w:szCs w:val="24"/>
        </w:rPr>
        <w:t>originat</w:t>
      </w:r>
      <w:r>
        <w:rPr>
          <w:sz w:val="24"/>
          <w:szCs w:val="24"/>
        </w:rPr>
        <w:t>ion is a crucial part of investment banking operations</w:t>
      </w:r>
    </w:p>
    <w:p w14:paraId="1420CC27" w14:textId="64E8204E" w:rsidR="00052CBE" w:rsidRDefault="00C57082" w:rsidP="00052CBE">
      <w:pPr>
        <w:pStyle w:val="ListParagraph"/>
        <w:numPr>
          <w:ilvl w:val="3"/>
          <w:numId w:val="3"/>
        </w:numPr>
        <w:rPr>
          <w:sz w:val="24"/>
          <w:szCs w:val="24"/>
        </w:rPr>
      </w:pPr>
      <w:r>
        <w:rPr>
          <w:sz w:val="24"/>
          <w:szCs w:val="24"/>
        </w:rPr>
        <w:t xml:space="preserve">The main pieces and responsibilities on a pitch largely relate to client-banker trust </w:t>
      </w:r>
    </w:p>
    <w:p w14:paraId="4944C17E" w14:textId="11BF6D7F" w:rsidR="00052CBE" w:rsidRDefault="00052CBE" w:rsidP="00052CBE">
      <w:pPr>
        <w:pStyle w:val="ListParagraph"/>
        <w:numPr>
          <w:ilvl w:val="2"/>
          <w:numId w:val="3"/>
        </w:numPr>
        <w:rPr>
          <w:sz w:val="24"/>
          <w:szCs w:val="24"/>
        </w:rPr>
      </w:pPr>
      <w:r>
        <w:rPr>
          <w:sz w:val="24"/>
          <w:szCs w:val="24"/>
        </w:rPr>
        <w:t xml:space="preserve">The goal of Lesson </w:t>
      </w:r>
      <w:r w:rsidR="00C57082">
        <w:rPr>
          <w:sz w:val="24"/>
          <w:szCs w:val="24"/>
        </w:rPr>
        <w:t>1</w:t>
      </w:r>
      <w:r>
        <w:rPr>
          <w:sz w:val="24"/>
          <w:szCs w:val="24"/>
        </w:rPr>
        <w:t xml:space="preserve"> is: </w:t>
      </w:r>
    </w:p>
    <w:p w14:paraId="6DBFE9FE" w14:textId="408F9810" w:rsidR="00052CBE" w:rsidRDefault="00052CBE" w:rsidP="00052CBE">
      <w:pPr>
        <w:pStyle w:val="ListParagraph"/>
        <w:numPr>
          <w:ilvl w:val="3"/>
          <w:numId w:val="3"/>
        </w:numPr>
        <w:rPr>
          <w:sz w:val="24"/>
          <w:szCs w:val="24"/>
        </w:rPr>
      </w:pPr>
      <w:r>
        <w:rPr>
          <w:sz w:val="24"/>
          <w:szCs w:val="24"/>
        </w:rPr>
        <w:t xml:space="preserve">Help </w:t>
      </w:r>
      <w:r w:rsidR="00C57082">
        <w:rPr>
          <w:sz w:val="24"/>
          <w:szCs w:val="24"/>
        </w:rPr>
        <w:t>junior bankers understand the importance of deal origination</w:t>
      </w:r>
    </w:p>
    <w:p w14:paraId="7680B2B3" w14:textId="137BC381" w:rsidR="00052CBE" w:rsidRDefault="00052CBE" w:rsidP="00052CBE">
      <w:pPr>
        <w:pStyle w:val="ListParagraph"/>
        <w:numPr>
          <w:ilvl w:val="3"/>
          <w:numId w:val="3"/>
        </w:numPr>
        <w:rPr>
          <w:sz w:val="24"/>
          <w:szCs w:val="24"/>
        </w:rPr>
      </w:pPr>
      <w:r>
        <w:rPr>
          <w:sz w:val="24"/>
          <w:szCs w:val="24"/>
        </w:rPr>
        <w:t xml:space="preserve">Educate </w:t>
      </w:r>
      <w:r w:rsidR="00C57082">
        <w:rPr>
          <w:sz w:val="24"/>
          <w:szCs w:val="24"/>
        </w:rPr>
        <w:t xml:space="preserve">junior bankers on their roles and responsibilities during a pitch </w:t>
      </w:r>
    </w:p>
    <w:p w14:paraId="42547FED" w14:textId="5F73A398" w:rsidR="00C57082" w:rsidRPr="00FC3B55" w:rsidRDefault="00052CBE" w:rsidP="00C57082">
      <w:pPr>
        <w:pStyle w:val="ListParagraph"/>
        <w:numPr>
          <w:ilvl w:val="3"/>
          <w:numId w:val="3"/>
        </w:numPr>
        <w:rPr>
          <w:sz w:val="24"/>
          <w:szCs w:val="24"/>
        </w:rPr>
      </w:pPr>
      <w:r>
        <w:rPr>
          <w:sz w:val="24"/>
          <w:szCs w:val="24"/>
        </w:rPr>
        <w:t xml:space="preserve">Educate </w:t>
      </w:r>
      <w:r w:rsidR="00C57082">
        <w:rPr>
          <w:sz w:val="24"/>
          <w:szCs w:val="24"/>
        </w:rPr>
        <w:t xml:space="preserve">junior bankers on best practices when creating pitch materials </w:t>
      </w:r>
    </w:p>
    <w:p w14:paraId="3EBC8D86" w14:textId="7335F999" w:rsidR="00052CBE" w:rsidRPr="00FC3B55" w:rsidRDefault="00052CBE" w:rsidP="00C57082">
      <w:pPr>
        <w:pStyle w:val="ListParagraph"/>
        <w:ind w:left="2880"/>
        <w:rPr>
          <w:sz w:val="24"/>
          <w:szCs w:val="24"/>
        </w:rPr>
      </w:pPr>
    </w:p>
    <w:p w14:paraId="1AE9425F" w14:textId="5D40E1A0" w:rsidR="00297020" w:rsidRDefault="00297020" w:rsidP="00297020">
      <w:pPr>
        <w:spacing w:after="0"/>
        <w:rPr>
          <w:i/>
          <w:iCs/>
          <w:sz w:val="24"/>
          <w:szCs w:val="24"/>
        </w:rPr>
      </w:pPr>
      <w:r w:rsidRPr="00F04175">
        <w:rPr>
          <w:i/>
          <w:iCs/>
          <w:sz w:val="24"/>
          <w:szCs w:val="24"/>
        </w:rPr>
        <w:t xml:space="preserve">On behalf of </w:t>
      </w:r>
      <w:r>
        <w:rPr>
          <w:i/>
          <w:iCs/>
          <w:sz w:val="24"/>
          <w:szCs w:val="24"/>
        </w:rPr>
        <w:t>The Warren Fox Group</w:t>
      </w:r>
      <w:r w:rsidRPr="00F04175">
        <w:rPr>
          <w:i/>
          <w:iCs/>
          <w:sz w:val="24"/>
          <w:szCs w:val="24"/>
        </w:rPr>
        <w:t>, we thank you for your time</w:t>
      </w:r>
      <w:r>
        <w:rPr>
          <w:i/>
          <w:iCs/>
          <w:sz w:val="24"/>
          <w:szCs w:val="24"/>
        </w:rPr>
        <w:t xml:space="preserve"> and attention. The information in this video is the property of The Warren Fox Group, LLC and should not be reproduced or copied in anyway. The information provided is not investment advice</w:t>
      </w:r>
      <w:r w:rsidR="002722CC">
        <w:rPr>
          <w:i/>
          <w:iCs/>
          <w:sz w:val="24"/>
          <w:szCs w:val="24"/>
        </w:rPr>
        <w:t xml:space="preserve"> or legal advice,</w:t>
      </w:r>
      <w:r>
        <w:rPr>
          <w:i/>
          <w:iCs/>
          <w:sz w:val="24"/>
          <w:szCs w:val="24"/>
        </w:rPr>
        <w:t xml:space="preserve"> and should be used solely for educational purposes. </w:t>
      </w:r>
      <w:r w:rsidRPr="00F04175">
        <w:rPr>
          <w:i/>
          <w:iCs/>
          <w:sz w:val="24"/>
          <w:szCs w:val="24"/>
        </w:rPr>
        <w:t xml:space="preserve">Hopefully you found this material </w:t>
      </w:r>
      <w:r>
        <w:rPr>
          <w:i/>
          <w:iCs/>
          <w:sz w:val="24"/>
          <w:szCs w:val="24"/>
        </w:rPr>
        <w:t xml:space="preserve">to be </w:t>
      </w:r>
      <w:r w:rsidRPr="00F04175">
        <w:rPr>
          <w:i/>
          <w:iCs/>
          <w:sz w:val="24"/>
          <w:szCs w:val="24"/>
        </w:rPr>
        <w:t>helpful</w:t>
      </w:r>
      <w:r>
        <w:rPr>
          <w:i/>
          <w:iCs/>
          <w:sz w:val="24"/>
          <w:szCs w:val="24"/>
        </w:rPr>
        <w:t xml:space="preserve">. </w:t>
      </w:r>
      <w:r w:rsidRPr="00F04175">
        <w:rPr>
          <w:i/>
          <w:iCs/>
          <w:sz w:val="24"/>
          <w:szCs w:val="24"/>
        </w:rPr>
        <w:t xml:space="preserve">We are excited to see you at our next lesson which will cover </w:t>
      </w:r>
      <w:r w:rsidR="00D80BED">
        <w:rPr>
          <w:i/>
          <w:iCs/>
          <w:sz w:val="24"/>
          <w:szCs w:val="24"/>
        </w:rPr>
        <w:t>Deal</w:t>
      </w:r>
      <w:r w:rsidR="002722CC">
        <w:rPr>
          <w:i/>
          <w:iCs/>
          <w:sz w:val="24"/>
          <w:szCs w:val="24"/>
        </w:rPr>
        <w:t xml:space="preserve"> Launch</w:t>
      </w:r>
      <w:r w:rsidR="00D80BED">
        <w:rPr>
          <w:i/>
          <w:iCs/>
          <w:sz w:val="24"/>
          <w:szCs w:val="24"/>
        </w:rPr>
        <w:t xml:space="preserve"> Preparation</w:t>
      </w:r>
      <w:r>
        <w:rPr>
          <w:i/>
          <w:iCs/>
          <w:sz w:val="24"/>
          <w:szCs w:val="24"/>
        </w:rPr>
        <w:t xml:space="preserve">. </w:t>
      </w:r>
    </w:p>
    <w:p w14:paraId="01A401BE" w14:textId="77777777" w:rsidR="00297020" w:rsidRDefault="00297020" w:rsidP="00297020">
      <w:pPr>
        <w:spacing w:after="0"/>
        <w:rPr>
          <w:i/>
          <w:iCs/>
          <w:sz w:val="24"/>
          <w:szCs w:val="24"/>
        </w:rPr>
      </w:pPr>
    </w:p>
    <w:p w14:paraId="0BE39797" w14:textId="77777777" w:rsidR="00297020" w:rsidRPr="001F28D8" w:rsidRDefault="00297020" w:rsidP="00297020">
      <w:pPr>
        <w:spacing w:after="0"/>
        <w:rPr>
          <w:i/>
          <w:iCs/>
          <w:sz w:val="24"/>
          <w:szCs w:val="24"/>
        </w:rPr>
      </w:pPr>
      <w:r>
        <w:rPr>
          <w:i/>
          <w:iCs/>
          <w:sz w:val="24"/>
          <w:szCs w:val="24"/>
        </w:rPr>
        <w:t>It is an honor and privilege to join you in your journey throughout Investment Banking!</w:t>
      </w:r>
    </w:p>
    <w:p w14:paraId="353B2CDC" w14:textId="77777777" w:rsidR="00297020" w:rsidRDefault="00297020" w:rsidP="00297020">
      <w:pPr>
        <w:spacing w:after="0"/>
        <w:rPr>
          <w:sz w:val="24"/>
          <w:szCs w:val="24"/>
        </w:rPr>
      </w:pPr>
    </w:p>
    <w:p w14:paraId="11C4DC25" w14:textId="091CB98E" w:rsidR="00C96404" w:rsidRPr="00D80BED" w:rsidRDefault="00297020" w:rsidP="00D80BED">
      <w:pPr>
        <w:spacing w:after="0"/>
        <w:rPr>
          <w:i/>
          <w:iCs/>
          <w:sz w:val="24"/>
          <w:szCs w:val="24"/>
        </w:rPr>
      </w:pPr>
      <w:r w:rsidRPr="00F22AB4">
        <w:rPr>
          <w:i/>
          <w:iCs/>
          <w:sz w:val="24"/>
          <w:szCs w:val="24"/>
        </w:rPr>
        <w:t>The Warren Fox Grou</w:t>
      </w:r>
      <w:r>
        <w:rPr>
          <w:i/>
          <w:iCs/>
          <w:sz w:val="24"/>
          <w:szCs w:val="24"/>
        </w:rPr>
        <w:t>p</w:t>
      </w:r>
    </w:p>
    <w:sectPr w:rsidR="00C96404" w:rsidRPr="00D80BED" w:rsidSect="0084476F">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03D60" w14:textId="77777777" w:rsidR="00610D04" w:rsidRDefault="00610D04">
      <w:pPr>
        <w:spacing w:after="0" w:line="240" w:lineRule="auto"/>
      </w:pPr>
      <w:r>
        <w:separator/>
      </w:r>
    </w:p>
  </w:endnote>
  <w:endnote w:type="continuationSeparator" w:id="0">
    <w:p w14:paraId="6A2DF54D" w14:textId="77777777" w:rsidR="00610D04" w:rsidRDefault="00610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97039" w14:textId="77777777" w:rsidR="009601B7" w:rsidRDefault="00000000">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4B92F573" w14:textId="77777777" w:rsidR="009601B7" w:rsidRDefault="009601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629CFF" w14:textId="77777777" w:rsidR="00610D04" w:rsidRDefault="00610D04">
      <w:pPr>
        <w:spacing w:after="0" w:line="240" w:lineRule="auto"/>
      </w:pPr>
      <w:r>
        <w:separator/>
      </w:r>
    </w:p>
  </w:footnote>
  <w:footnote w:type="continuationSeparator" w:id="0">
    <w:p w14:paraId="093B0FD8" w14:textId="77777777" w:rsidR="00610D04" w:rsidRDefault="00610D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14EFC" w14:textId="275F0B42" w:rsidR="00B0068C" w:rsidRDefault="00B0068C">
    <w:pPr>
      <w:pStyle w:val="Header"/>
    </w:pPr>
    <w:r>
      <w:rPr>
        <w:noProof/>
      </w:rPr>
      <mc:AlternateContent>
        <mc:Choice Requires="wps">
          <w:drawing>
            <wp:anchor distT="0" distB="0" distL="118745" distR="118745" simplePos="0" relativeHeight="251659264" behindDoc="1" locked="0" layoutInCell="1" allowOverlap="0" wp14:anchorId="043FA165" wp14:editId="576CF557">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0"/>
              <wp:wrapSquare wrapText="bothSides"/>
              <wp:docPr id="197" name="Rectangle 63"/>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bCs/>
                              <w:caps/>
                              <w:color w:val="FFFFFF" w:themeColor="background1"/>
                              <w:sz w:val="24"/>
                              <w:szCs w:val="24"/>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20DE7BDE" w14:textId="5CE687FB" w:rsidR="00B0068C" w:rsidRPr="00B0068C" w:rsidRDefault="00C57082">
                              <w:pPr>
                                <w:pStyle w:val="Header"/>
                                <w:tabs>
                                  <w:tab w:val="clear" w:pos="4680"/>
                                  <w:tab w:val="clear" w:pos="9360"/>
                                </w:tabs>
                                <w:jc w:val="center"/>
                                <w:rPr>
                                  <w:b/>
                                  <w:bCs/>
                                  <w:caps/>
                                  <w:color w:val="FFFFFF" w:themeColor="background1"/>
                                  <w:sz w:val="24"/>
                                  <w:szCs w:val="24"/>
                                </w:rPr>
                              </w:pPr>
                              <w:r>
                                <w:rPr>
                                  <w:b/>
                                  <w:bCs/>
                                  <w:caps/>
                                  <w:color w:val="FFFFFF" w:themeColor="background1"/>
                                  <w:sz w:val="24"/>
                                  <w:szCs w:val="24"/>
                                </w:rPr>
                                <w:t>The warren fox group</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43FA165" id="Rectangle 63"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" o:allowoverlap="f" fillcolor="#92d050" stroked="f" strokeweight="1pt">
              <v:textbox style="mso-fit-shape-to-text:t">
                <w:txbxContent>
                  <w:sdt>
                    <w:sdtPr>
                      <w:rPr>
                        <w:b/>
                        <w:bCs/>
                        <w:caps/>
                        <w:color w:val="FFFFFF" w:themeColor="background1"/>
                        <w:sz w:val="24"/>
                        <w:szCs w:val="24"/>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20DE7BDE" w14:textId="5CE687FB" w:rsidR="00B0068C" w:rsidRPr="00B0068C" w:rsidRDefault="00C57082">
                        <w:pPr>
                          <w:pStyle w:val="Header"/>
                          <w:tabs>
                            <w:tab w:val="clear" w:pos="4680"/>
                            <w:tab w:val="clear" w:pos="9360"/>
                          </w:tabs>
                          <w:jc w:val="center"/>
                          <w:rPr>
                            <w:b/>
                            <w:bCs/>
                            <w:caps/>
                            <w:color w:val="FFFFFF" w:themeColor="background1"/>
                            <w:sz w:val="24"/>
                            <w:szCs w:val="24"/>
                          </w:rPr>
                        </w:pPr>
                        <w:r>
                          <w:rPr>
                            <w:b/>
                            <w:bCs/>
                            <w:caps/>
                            <w:color w:val="FFFFFF" w:themeColor="background1"/>
                            <w:sz w:val="24"/>
                            <w:szCs w:val="24"/>
                          </w:rPr>
                          <w:t>The warren fox group</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D512E1"/>
    <w:multiLevelType w:val="hybridMultilevel"/>
    <w:tmpl w:val="84D2F190"/>
    <w:lvl w:ilvl="0" w:tplc="FFFFFFFF">
      <w:start w:val="1"/>
      <w:numFmt w:val="upperRoman"/>
      <w:lvlText w:val="%1."/>
      <w:lvlJc w:val="righ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6B5C2C0C">
      <w:start w:val="1"/>
      <w:numFmt w:val="decimal"/>
      <w:lvlText w:val="%4."/>
      <w:lvlJc w:val="left"/>
      <w:pPr>
        <w:ind w:left="2880" w:hanging="360"/>
      </w:pPr>
      <w:rPr>
        <w:b w:val="0"/>
        <w:bCs w:val="0"/>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D9E6CAD6">
      <w:start w:val="1"/>
      <w:numFmt w:val="decimal"/>
      <w:lvlText w:val="%7."/>
      <w:lvlJc w:val="left"/>
      <w:pPr>
        <w:ind w:left="5040" w:hanging="360"/>
      </w:pPr>
      <w:rPr>
        <w:rFonts w:asciiTheme="minorHAnsi" w:hAnsiTheme="minorHAnsi" w:cstheme="minorHAnsi" w:hint="default"/>
        <w:b w:val="0"/>
        <w:bCs w:val="0"/>
        <w:i w:val="0"/>
        <w:iCs w:val="0"/>
        <w:sz w:val="24"/>
        <w:szCs w:val="24"/>
      </w:rPr>
    </w:lvl>
    <w:lvl w:ilvl="7" w:tplc="80E68AB6">
      <w:start w:val="1"/>
      <w:numFmt w:val="lowerLetter"/>
      <w:lvlText w:val="%8."/>
      <w:lvlJc w:val="left"/>
      <w:pPr>
        <w:ind w:left="5760" w:hanging="360"/>
      </w:pPr>
      <w:rPr>
        <w:b w:val="0"/>
        <w:bCs w:val="0"/>
        <w:i w:val="0"/>
        <w:iCs w:val="0"/>
        <w:sz w:val="24"/>
        <w:szCs w:val="24"/>
      </w:rPr>
    </w:lvl>
    <w:lvl w:ilvl="8" w:tplc="FFFFFFFF">
      <w:start w:val="1"/>
      <w:numFmt w:val="lowerRoman"/>
      <w:lvlText w:val="%9."/>
      <w:lvlJc w:val="right"/>
      <w:pPr>
        <w:ind w:left="6480" w:hanging="180"/>
      </w:pPr>
    </w:lvl>
  </w:abstractNum>
  <w:abstractNum w:abstractNumId="1" w15:restartNumberingAfterBreak="0">
    <w:nsid w:val="38D0478D"/>
    <w:multiLevelType w:val="hybridMultilevel"/>
    <w:tmpl w:val="7640CFB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7E491082"/>
    <w:multiLevelType w:val="hybridMultilevel"/>
    <w:tmpl w:val="6F7AFBBE"/>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7847434">
    <w:abstractNumId w:val="2"/>
  </w:num>
  <w:num w:numId="2" w16cid:durableId="1602487343">
    <w:abstractNumId w:val="1"/>
  </w:num>
  <w:num w:numId="3" w16cid:durableId="1727219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404"/>
    <w:rsid w:val="00007CFD"/>
    <w:rsid w:val="00052CBE"/>
    <w:rsid w:val="0007671F"/>
    <w:rsid w:val="000B5023"/>
    <w:rsid w:val="000C4E21"/>
    <w:rsid w:val="000D5483"/>
    <w:rsid w:val="001516CF"/>
    <w:rsid w:val="00176DB6"/>
    <w:rsid w:val="001C5D73"/>
    <w:rsid w:val="001F28D8"/>
    <w:rsid w:val="00204FB9"/>
    <w:rsid w:val="002106D3"/>
    <w:rsid w:val="00271559"/>
    <w:rsid w:val="002722CC"/>
    <w:rsid w:val="00295DA3"/>
    <w:rsid w:val="00297020"/>
    <w:rsid w:val="002B2A3D"/>
    <w:rsid w:val="002C3CCC"/>
    <w:rsid w:val="002D5D5B"/>
    <w:rsid w:val="002D706B"/>
    <w:rsid w:val="00302AB0"/>
    <w:rsid w:val="00336662"/>
    <w:rsid w:val="0035710C"/>
    <w:rsid w:val="003956EB"/>
    <w:rsid w:val="003A5348"/>
    <w:rsid w:val="003E159F"/>
    <w:rsid w:val="00414952"/>
    <w:rsid w:val="004444A9"/>
    <w:rsid w:val="00456472"/>
    <w:rsid w:val="00466D33"/>
    <w:rsid w:val="0047022A"/>
    <w:rsid w:val="00470428"/>
    <w:rsid w:val="00472131"/>
    <w:rsid w:val="004A1BE8"/>
    <w:rsid w:val="004B03EC"/>
    <w:rsid w:val="004D027A"/>
    <w:rsid w:val="004D20B6"/>
    <w:rsid w:val="004F392A"/>
    <w:rsid w:val="00530D89"/>
    <w:rsid w:val="00582178"/>
    <w:rsid w:val="0058234B"/>
    <w:rsid w:val="00590675"/>
    <w:rsid w:val="00594444"/>
    <w:rsid w:val="00596277"/>
    <w:rsid w:val="00597CE9"/>
    <w:rsid w:val="005C5E25"/>
    <w:rsid w:val="005E27E9"/>
    <w:rsid w:val="005F7A25"/>
    <w:rsid w:val="00604774"/>
    <w:rsid w:val="00610D04"/>
    <w:rsid w:val="00621008"/>
    <w:rsid w:val="006241A5"/>
    <w:rsid w:val="00696941"/>
    <w:rsid w:val="00696D1E"/>
    <w:rsid w:val="006B1814"/>
    <w:rsid w:val="007248AA"/>
    <w:rsid w:val="00781748"/>
    <w:rsid w:val="007A3A40"/>
    <w:rsid w:val="007B2D57"/>
    <w:rsid w:val="007E4BD1"/>
    <w:rsid w:val="007F50A3"/>
    <w:rsid w:val="008056B9"/>
    <w:rsid w:val="008060AC"/>
    <w:rsid w:val="00806D92"/>
    <w:rsid w:val="00806FB3"/>
    <w:rsid w:val="008343CD"/>
    <w:rsid w:val="00837B90"/>
    <w:rsid w:val="0084476F"/>
    <w:rsid w:val="008A2904"/>
    <w:rsid w:val="008E500F"/>
    <w:rsid w:val="00917BA8"/>
    <w:rsid w:val="00937662"/>
    <w:rsid w:val="00941E1D"/>
    <w:rsid w:val="009601B7"/>
    <w:rsid w:val="00975EBD"/>
    <w:rsid w:val="009D4853"/>
    <w:rsid w:val="009E0741"/>
    <w:rsid w:val="00A06A63"/>
    <w:rsid w:val="00A11DDC"/>
    <w:rsid w:val="00A20F7D"/>
    <w:rsid w:val="00A511C5"/>
    <w:rsid w:val="00A615EF"/>
    <w:rsid w:val="00A829EE"/>
    <w:rsid w:val="00A85D36"/>
    <w:rsid w:val="00A903D3"/>
    <w:rsid w:val="00AA72DA"/>
    <w:rsid w:val="00AF5AA4"/>
    <w:rsid w:val="00B0068C"/>
    <w:rsid w:val="00B044E2"/>
    <w:rsid w:val="00B509AD"/>
    <w:rsid w:val="00B52122"/>
    <w:rsid w:val="00B60186"/>
    <w:rsid w:val="00B6491B"/>
    <w:rsid w:val="00B765BE"/>
    <w:rsid w:val="00B821D1"/>
    <w:rsid w:val="00B95F58"/>
    <w:rsid w:val="00BB5252"/>
    <w:rsid w:val="00BD0B7B"/>
    <w:rsid w:val="00C34E3A"/>
    <w:rsid w:val="00C5359B"/>
    <w:rsid w:val="00C57082"/>
    <w:rsid w:val="00C9123C"/>
    <w:rsid w:val="00C96182"/>
    <w:rsid w:val="00C96404"/>
    <w:rsid w:val="00CA36BF"/>
    <w:rsid w:val="00CB7E5A"/>
    <w:rsid w:val="00CC65CF"/>
    <w:rsid w:val="00CF5C60"/>
    <w:rsid w:val="00D1147E"/>
    <w:rsid w:val="00D122D5"/>
    <w:rsid w:val="00D14078"/>
    <w:rsid w:val="00D3205E"/>
    <w:rsid w:val="00D322B0"/>
    <w:rsid w:val="00D3247E"/>
    <w:rsid w:val="00D32A3A"/>
    <w:rsid w:val="00D80BED"/>
    <w:rsid w:val="00DE02A5"/>
    <w:rsid w:val="00DF54B4"/>
    <w:rsid w:val="00E404BE"/>
    <w:rsid w:val="00E560C2"/>
    <w:rsid w:val="00E916AF"/>
    <w:rsid w:val="00E928C0"/>
    <w:rsid w:val="00EA617B"/>
    <w:rsid w:val="00EB00E5"/>
    <w:rsid w:val="00EC11D8"/>
    <w:rsid w:val="00ED4927"/>
    <w:rsid w:val="00ED719A"/>
    <w:rsid w:val="00EF0D28"/>
    <w:rsid w:val="00F04175"/>
    <w:rsid w:val="00F12E30"/>
    <w:rsid w:val="00F51E1F"/>
    <w:rsid w:val="00F54AB2"/>
    <w:rsid w:val="00FA1EC3"/>
    <w:rsid w:val="00FD7327"/>
    <w:rsid w:val="00FF1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4C486"/>
  <w15:chartTrackingRefBased/>
  <w15:docId w15:val="{8C5C7DC0-53D2-45ED-8478-265E72FFB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404"/>
    <w:pPr>
      <w:spacing w:line="300" w:lineRule="auto"/>
    </w:pPr>
    <w:rPr>
      <w:rFonts w:eastAsiaTheme="minorEastAsia"/>
      <w:kern w:val="0"/>
      <w:sz w:val="21"/>
      <w:szCs w:val="21"/>
      <w14:ligatures w14:val="none"/>
    </w:rPr>
  </w:style>
  <w:style w:type="paragraph" w:styleId="Heading1">
    <w:name w:val="heading 1"/>
    <w:basedOn w:val="Normal"/>
    <w:next w:val="Normal"/>
    <w:link w:val="Heading1Char"/>
    <w:uiPriority w:val="9"/>
    <w:qFormat/>
    <w:rsid w:val="00C96404"/>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6404"/>
    <w:rPr>
      <w:rFonts w:asciiTheme="majorHAnsi" w:eastAsiaTheme="majorEastAsia" w:hAnsiTheme="majorHAnsi" w:cstheme="majorBidi"/>
      <w:color w:val="2F5496" w:themeColor="accent1" w:themeShade="BF"/>
      <w:kern w:val="0"/>
      <w:sz w:val="40"/>
      <w:szCs w:val="40"/>
      <w14:ligatures w14:val="none"/>
    </w:rPr>
  </w:style>
  <w:style w:type="paragraph" w:styleId="Title">
    <w:name w:val="Title"/>
    <w:basedOn w:val="Normal"/>
    <w:next w:val="Normal"/>
    <w:link w:val="TitleChar"/>
    <w:uiPriority w:val="10"/>
    <w:qFormat/>
    <w:rsid w:val="00C96404"/>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C96404"/>
    <w:rPr>
      <w:rFonts w:asciiTheme="majorHAnsi" w:eastAsiaTheme="majorEastAsia" w:hAnsiTheme="majorHAnsi" w:cstheme="majorBidi"/>
      <w:caps/>
      <w:color w:val="44546A" w:themeColor="text2"/>
      <w:spacing w:val="30"/>
      <w:kern w:val="0"/>
      <w:sz w:val="72"/>
      <w:szCs w:val="72"/>
      <w14:ligatures w14:val="none"/>
    </w:rPr>
  </w:style>
  <w:style w:type="paragraph" w:styleId="ListParagraph">
    <w:name w:val="List Paragraph"/>
    <w:basedOn w:val="Normal"/>
    <w:uiPriority w:val="34"/>
    <w:qFormat/>
    <w:rsid w:val="00C96404"/>
    <w:pPr>
      <w:ind w:left="720"/>
      <w:contextualSpacing/>
    </w:pPr>
  </w:style>
  <w:style w:type="paragraph" w:styleId="Footer">
    <w:name w:val="footer"/>
    <w:basedOn w:val="Normal"/>
    <w:link w:val="FooterChar"/>
    <w:uiPriority w:val="99"/>
    <w:unhideWhenUsed/>
    <w:rsid w:val="00C964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6404"/>
    <w:rPr>
      <w:rFonts w:eastAsiaTheme="minorEastAsia"/>
      <w:kern w:val="0"/>
      <w:sz w:val="21"/>
      <w:szCs w:val="21"/>
      <w14:ligatures w14:val="none"/>
    </w:rPr>
  </w:style>
  <w:style w:type="paragraph" w:styleId="Header">
    <w:name w:val="header"/>
    <w:basedOn w:val="Normal"/>
    <w:link w:val="HeaderChar"/>
    <w:uiPriority w:val="99"/>
    <w:unhideWhenUsed/>
    <w:rsid w:val="00B006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068C"/>
    <w:rPr>
      <w:rFonts w:eastAsiaTheme="minorEastAsia"/>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521</TotalTime>
  <Pages>11</Pages>
  <Words>2870</Words>
  <Characters>16363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The warren fox group</vt:lpstr>
    </vt:vector>
  </TitlesOfParts>
  <Company/>
  <LinksUpToDate>false</LinksUpToDate>
  <CharactersWithSpaces>19195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warren fox group</dc:title>
  <dc:subject/>
  <dc:creator>Nicholas Klass</dc:creator>
  <cp:keywords/>
  <dc:description/>
  <cp:lastModifiedBy>Nicholas Klass</cp:lastModifiedBy>
  <cp:revision>23</cp:revision>
  <dcterms:created xsi:type="dcterms:W3CDTF">2024-04-06T16:25:00Z</dcterms:created>
  <dcterms:modified xsi:type="dcterms:W3CDTF">2024-06-16T15:39:00Z</dcterms:modified>
</cp:coreProperties>
</file>